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F0CE01" w14:textId="35B54169" w:rsidR="002A053B" w:rsidRPr="005D6E01" w:rsidRDefault="00877730" w:rsidP="007043C8">
      <w:pPr>
        <w:tabs>
          <w:tab w:val="left" w:pos="11797"/>
        </w:tabs>
        <w:rPr>
          <w:noProof/>
          <w:sz w:val="64"/>
          <w:szCs w:val="64"/>
        </w:rPr>
      </w:pPr>
      <w:r w:rsidRPr="005D6E01">
        <w:rPr>
          <w:rFonts w:ascii="Verdana" w:hAnsi="Verdana"/>
          <w:noProof/>
          <w:sz w:val="64"/>
          <w:szCs w:val="64"/>
        </w:rPr>
        <w:drawing>
          <wp:anchor distT="0" distB="0" distL="114300" distR="114300" simplePos="0" relativeHeight="251676692" behindDoc="1" locked="0" layoutInCell="1" allowOverlap="1" wp14:anchorId="02DFF0B0" wp14:editId="5E843787">
            <wp:simplePos x="0" y="0"/>
            <wp:positionH relativeFrom="column">
              <wp:posOffset>6801852</wp:posOffset>
            </wp:positionH>
            <wp:positionV relativeFrom="page">
              <wp:posOffset>545432</wp:posOffset>
            </wp:positionV>
            <wp:extent cx="1762540" cy="889753"/>
            <wp:effectExtent l="0" t="0" r="9525" b="5715"/>
            <wp:wrapNone/>
            <wp:docPr id="8" name="Picture 8" descr="Scottish Recovery Networ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Scottish Recovery Network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62540" cy="88975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043C8">
        <w:rPr>
          <w:noProof/>
          <w:sz w:val="64"/>
          <w:szCs w:val="64"/>
        </w:rPr>
        <w:tab/>
      </w:r>
    </w:p>
    <w:p w14:paraId="102C167C" w14:textId="24F9786B" w:rsidR="00877730" w:rsidRPr="004C79D4" w:rsidRDefault="002A053B" w:rsidP="0053536C">
      <w:pPr>
        <w:pStyle w:val="NormalWeb"/>
        <w:spacing w:before="0" w:beforeAutospacing="0" w:after="0" w:afterAutospacing="0"/>
        <w:rPr>
          <w:rFonts w:ascii="Verdana" w:eastAsia="Verdana" w:hAnsi="Verdana" w:cstheme="minorBidi"/>
          <w:b/>
          <w:bCs/>
          <w:color w:val="00A88C"/>
          <w:kern w:val="24"/>
          <w:sz w:val="64"/>
          <w:szCs w:val="64"/>
          <w:lang w:val="en-GB"/>
        </w:rPr>
      </w:pPr>
      <w:r w:rsidRPr="005D6E01">
        <w:rPr>
          <w:noProof/>
          <w:sz w:val="64"/>
          <w:szCs w:val="64"/>
        </w:rPr>
        <w:br/>
      </w:r>
      <w:r w:rsidR="00877730" w:rsidRPr="004C79D4">
        <w:rPr>
          <w:rFonts w:ascii="Verdana" w:eastAsia="Verdana" w:hAnsi="Verdana" w:cstheme="minorBidi"/>
          <w:b/>
          <w:bCs/>
          <w:color w:val="00A88C"/>
          <w:kern w:val="24"/>
          <w:sz w:val="64"/>
          <w:szCs w:val="64"/>
          <w:lang w:val="en-GB"/>
        </w:rPr>
        <w:t xml:space="preserve">An </w:t>
      </w:r>
      <w:r w:rsidR="005312CA">
        <w:rPr>
          <w:rFonts w:ascii="Verdana" w:eastAsia="Verdana" w:hAnsi="Verdana" w:cstheme="minorBidi"/>
          <w:b/>
          <w:bCs/>
          <w:color w:val="00A88C"/>
          <w:kern w:val="24"/>
          <w:sz w:val="64"/>
          <w:szCs w:val="64"/>
          <w:lang w:val="en-GB"/>
        </w:rPr>
        <w:t>i</w:t>
      </w:r>
      <w:r w:rsidR="00877730" w:rsidRPr="004C79D4">
        <w:rPr>
          <w:rFonts w:ascii="Verdana" w:eastAsia="Verdana" w:hAnsi="Verdana" w:cstheme="minorBidi"/>
          <w:b/>
          <w:bCs/>
          <w:color w:val="00A88C"/>
          <w:kern w:val="24"/>
          <w:sz w:val="64"/>
          <w:szCs w:val="64"/>
          <w:lang w:val="en-GB"/>
        </w:rPr>
        <w:t xml:space="preserve">ntroduction to </w:t>
      </w:r>
    </w:p>
    <w:p w14:paraId="358780F6" w14:textId="31C3C6BE" w:rsidR="0053536C" w:rsidRPr="004C79D4" w:rsidRDefault="005312CA" w:rsidP="0053536C">
      <w:pPr>
        <w:pStyle w:val="NormalWeb"/>
        <w:spacing w:before="0" w:beforeAutospacing="0" w:after="0" w:afterAutospacing="0"/>
        <w:rPr>
          <w:color w:val="00A88C"/>
        </w:rPr>
      </w:pPr>
      <w:r>
        <w:rPr>
          <w:rFonts w:ascii="Verdana" w:eastAsia="Verdana" w:hAnsi="Verdana" w:cstheme="minorBidi"/>
          <w:b/>
          <w:bCs/>
          <w:color w:val="00A88C"/>
          <w:kern w:val="24"/>
          <w:sz w:val="64"/>
          <w:szCs w:val="64"/>
          <w:lang w:val="en-GB"/>
        </w:rPr>
        <w:t>u</w:t>
      </w:r>
      <w:r w:rsidR="00877730" w:rsidRPr="004C79D4">
        <w:rPr>
          <w:rFonts w:ascii="Verdana" w:eastAsia="Verdana" w:hAnsi="Verdana" w:cstheme="minorBidi"/>
          <w:b/>
          <w:bCs/>
          <w:color w:val="00A88C"/>
          <w:kern w:val="24"/>
          <w:sz w:val="64"/>
          <w:szCs w:val="64"/>
          <w:lang w:val="en-GB"/>
        </w:rPr>
        <w:t xml:space="preserve">nderstanding </w:t>
      </w:r>
      <w:r>
        <w:rPr>
          <w:rFonts w:ascii="Verdana" w:eastAsia="Verdana" w:hAnsi="Verdana" w:cstheme="minorBidi"/>
          <w:b/>
          <w:bCs/>
          <w:color w:val="00A88C"/>
          <w:kern w:val="24"/>
          <w:sz w:val="64"/>
          <w:szCs w:val="64"/>
          <w:lang w:val="en-GB"/>
        </w:rPr>
        <w:t>t</w:t>
      </w:r>
      <w:r w:rsidR="00877730" w:rsidRPr="004C79D4">
        <w:rPr>
          <w:rFonts w:ascii="Verdana" w:eastAsia="Verdana" w:hAnsi="Verdana" w:cstheme="minorBidi"/>
          <w:b/>
          <w:bCs/>
          <w:color w:val="00A88C"/>
          <w:kern w:val="24"/>
          <w:sz w:val="64"/>
          <w:szCs w:val="64"/>
          <w:lang w:val="en-GB"/>
        </w:rPr>
        <w:t>rauma</w:t>
      </w:r>
    </w:p>
    <w:p w14:paraId="2A6B3C74" w14:textId="77777777" w:rsidR="0053536C" w:rsidRPr="00094507" w:rsidRDefault="0053536C" w:rsidP="0053536C">
      <w:pPr>
        <w:spacing w:after="0" w:line="240" w:lineRule="auto"/>
        <w:rPr>
          <w:rFonts w:ascii="Verdana" w:hAnsi="Verdana"/>
          <w:b/>
          <w:bCs/>
          <w:color w:val="A7358B"/>
          <w:sz w:val="36"/>
          <w:szCs w:val="36"/>
        </w:rPr>
      </w:pPr>
    </w:p>
    <w:p w14:paraId="6EFAF4DF" w14:textId="152E70B4" w:rsidR="0053536C" w:rsidRDefault="0053536C" w:rsidP="0053536C">
      <w:pPr>
        <w:spacing w:after="0" w:line="240" w:lineRule="auto"/>
        <w:rPr>
          <w:rFonts w:ascii="Verdana" w:hAnsi="Verdana"/>
          <w:b/>
          <w:bCs/>
          <w:color w:val="3D6681"/>
          <w:sz w:val="52"/>
          <w:szCs w:val="52"/>
        </w:rPr>
      </w:pPr>
      <w:r w:rsidRPr="00094507">
        <w:rPr>
          <w:rFonts w:ascii="Verdana" w:hAnsi="Verdana"/>
          <w:b/>
          <w:bCs/>
          <w:color w:val="3D6681"/>
          <w:sz w:val="52"/>
          <w:szCs w:val="52"/>
        </w:rPr>
        <w:t>Peer2Peer</w:t>
      </w:r>
      <w:r>
        <w:rPr>
          <w:rFonts w:ascii="Verdana" w:hAnsi="Verdana"/>
          <w:b/>
          <w:bCs/>
          <w:color w:val="3D6681"/>
          <w:sz w:val="52"/>
          <w:szCs w:val="52"/>
        </w:rPr>
        <w:t>: m</w:t>
      </w:r>
      <w:r w:rsidRPr="00094507">
        <w:rPr>
          <w:rFonts w:ascii="Verdana" w:hAnsi="Verdana"/>
          <w:b/>
          <w:bCs/>
          <w:color w:val="3D6681"/>
          <w:sz w:val="52"/>
          <w:szCs w:val="52"/>
        </w:rPr>
        <w:t xml:space="preserve">odule </w:t>
      </w:r>
      <w:r>
        <w:rPr>
          <w:rFonts w:ascii="Verdana" w:hAnsi="Verdana"/>
          <w:b/>
          <w:bCs/>
          <w:color w:val="3D6681"/>
          <w:sz w:val="52"/>
          <w:szCs w:val="52"/>
        </w:rPr>
        <w:t>three</w:t>
      </w:r>
      <w:r w:rsidRPr="00094507">
        <w:rPr>
          <w:rFonts w:ascii="Verdana" w:hAnsi="Verdana"/>
          <w:b/>
          <w:bCs/>
          <w:color w:val="3D6681"/>
          <w:sz w:val="52"/>
          <w:szCs w:val="52"/>
        </w:rPr>
        <w:t xml:space="preserve">, session </w:t>
      </w:r>
      <w:r>
        <w:rPr>
          <w:rFonts w:ascii="Verdana" w:hAnsi="Verdana"/>
          <w:b/>
          <w:bCs/>
          <w:color w:val="3D6681"/>
          <w:sz w:val="52"/>
          <w:szCs w:val="52"/>
        </w:rPr>
        <w:t>two</w:t>
      </w:r>
    </w:p>
    <w:p w14:paraId="2C90FAD6" w14:textId="7160CE88" w:rsidR="0053536C" w:rsidRPr="00094507" w:rsidRDefault="0053536C" w:rsidP="0053536C">
      <w:pPr>
        <w:spacing w:after="0" w:line="240" w:lineRule="auto"/>
        <w:rPr>
          <w:rFonts w:ascii="Verdana" w:hAnsi="Verdana"/>
          <w:b/>
          <w:bCs/>
          <w:color w:val="3D6681"/>
          <w:sz w:val="52"/>
          <w:szCs w:val="52"/>
        </w:rPr>
      </w:pPr>
      <w:r>
        <w:rPr>
          <w:rFonts w:ascii="Verdana" w:hAnsi="Verdana"/>
          <w:b/>
          <w:bCs/>
          <w:color w:val="3D6681"/>
          <w:sz w:val="52"/>
          <w:szCs w:val="52"/>
        </w:rPr>
        <w:t>P</w:t>
      </w:r>
      <w:r w:rsidRPr="00094507">
        <w:rPr>
          <w:rFonts w:ascii="Verdana" w:hAnsi="Verdana"/>
          <w:b/>
          <w:bCs/>
          <w:color w:val="3D6681"/>
          <w:sz w:val="52"/>
          <w:szCs w:val="52"/>
        </w:rPr>
        <w:t xml:space="preserve">articipant </w:t>
      </w:r>
      <w:r w:rsidR="005312CA">
        <w:rPr>
          <w:rFonts w:ascii="Verdana" w:hAnsi="Verdana"/>
          <w:b/>
          <w:bCs/>
          <w:color w:val="3D6681"/>
          <w:sz w:val="52"/>
          <w:szCs w:val="52"/>
        </w:rPr>
        <w:t>w</w:t>
      </w:r>
      <w:r w:rsidRPr="00094507">
        <w:rPr>
          <w:rFonts w:ascii="Verdana" w:hAnsi="Verdana"/>
          <w:b/>
          <w:bCs/>
          <w:color w:val="3D6681"/>
          <w:sz w:val="52"/>
          <w:szCs w:val="52"/>
        </w:rPr>
        <w:t>orkbook</w:t>
      </w:r>
    </w:p>
    <w:p w14:paraId="1D277F38" w14:textId="0F93A107" w:rsidR="002A053B" w:rsidRDefault="00877730">
      <w:pPr>
        <w:rPr>
          <w:noProof/>
        </w:rPr>
      </w:pPr>
      <w:r>
        <w:rPr>
          <w:noProof/>
        </w:rPr>
        <w:drawing>
          <wp:anchor distT="0" distB="0" distL="114300" distR="114300" simplePos="0" relativeHeight="251674644" behindDoc="1" locked="0" layoutInCell="1" allowOverlap="1" wp14:anchorId="36ED10AE" wp14:editId="2D95475C">
            <wp:simplePos x="0" y="0"/>
            <wp:positionH relativeFrom="margin">
              <wp:align>center</wp:align>
            </wp:positionH>
            <wp:positionV relativeFrom="paragraph">
              <wp:posOffset>103906</wp:posOffset>
            </wp:positionV>
            <wp:extent cx="2942304" cy="2942304"/>
            <wp:effectExtent l="0" t="0" r="0" b="0"/>
            <wp:wrapNone/>
            <wp:docPr id="1161878274" name="Picture 5" descr="Icons of a group of people sharing ideas. There are different coloured dots above them, a lightbulb and a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878274" name="Picture 5" descr="Icons of a group of people sharing ideas. There are different coloured dots above them, a lightbulb and a sta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42304" cy="294230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5B12629" w14:textId="32EBD32A" w:rsidR="002A053B" w:rsidRDefault="002A053B">
      <w:pPr>
        <w:rPr>
          <w:noProof/>
        </w:rPr>
      </w:pPr>
    </w:p>
    <w:p w14:paraId="3FA2C60E" w14:textId="7FC45070" w:rsidR="002A053B" w:rsidRDefault="002A053B">
      <w:pPr>
        <w:rPr>
          <w:noProof/>
        </w:rPr>
      </w:pPr>
    </w:p>
    <w:p w14:paraId="01555A81" w14:textId="768CB89F" w:rsidR="002A053B" w:rsidRDefault="002A053B">
      <w:pPr>
        <w:rPr>
          <w:noProof/>
        </w:rPr>
      </w:pPr>
    </w:p>
    <w:p w14:paraId="697CCEA4" w14:textId="77777777" w:rsidR="002A053B" w:rsidRDefault="002A053B">
      <w:pPr>
        <w:rPr>
          <w:noProof/>
        </w:rPr>
      </w:pPr>
    </w:p>
    <w:p w14:paraId="34B9CF33" w14:textId="77777777" w:rsidR="002A053B" w:rsidRDefault="002A053B">
      <w:pPr>
        <w:rPr>
          <w:noProof/>
        </w:rPr>
      </w:pPr>
    </w:p>
    <w:p w14:paraId="004ABC96" w14:textId="77777777" w:rsidR="002A053B" w:rsidRDefault="002A053B">
      <w:pPr>
        <w:rPr>
          <w:noProof/>
        </w:rPr>
      </w:pPr>
    </w:p>
    <w:p w14:paraId="57DF5645" w14:textId="77777777" w:rsidR="002A053B" w:rsidRDefault="002A053B">
      <w:pPr>
        <w:rPr>
          <w:noProof/>
        </w:rPr>
      </w:pPr>
    </w:p>
    <w:p w14:paraId="718B69CF" w14:textId="77777777" w:rsidR="002A053B" w:rsidRDefault="002A053B">
      <w:pPr>
        <w:rPr>
          <w:noProof/>
        </w:rPr>
      </w:pPr>
    </w:p>
    <w:p w14:paraId="1B6FC6C3" w14:textId="0E552180" w:rsidR="008311C1" w:rsidRPr="00877730" w:rsidRDefault="008311C1" w:rsidP="008311C1">
      <w:r w:rsidRPr="00E660FD">
        <w:rPr>
          <w:rFonts w:ascii="Verdana" w:hAnsi="Verdana"/>
          <w:b/>
          <w:bCs/>
          <w:color w:val="00A88C"/>
          <w:sz w:val="32"/>
          <w:szCs w:val="32"/>
        </w:rPr>
        <w:lastRenderedPageBreak/>
        <w:t xml:space="preserve">Module </w:t>
      </w:r>
      <w:r w:rsidR="00CA733C" w:rsidRPr="00E660FD">
        <w:rPr>
          <w:rFonts w:ascii="Verdana" w:hAnsi="Verdana"/>
          <w:b/>
          <w:bCs/>
          <w:color w:val="00A88C"/>
          <w:sz w:val="32"/>
          <w:szCs w:val="32"/>
        </w:rPr>
        <w:t>three</w:t>
      </w:r>
      <w:r w:rsidRPr="00E660FD">
        <w:rPr>
          <w:rFonts w:ascii="Verdana" w:hAnsi="Verdana"/>
          <w:b/>
          <w:bCs/>
          <w:color w:val="00A88C"/>
          <w:sz w:val="32"/>
          <w:szCs w:val="32"/>
        </w:rPr>
        <w:t xml:space="preserve">: </w:t>
      </w:r>
      <w:r w:rsidR="00CA733C" w:rsidRPr="00E660FD">
        <w:rPr>
          <w:rFonts w:ascii="Verdana" w:hAnsi="Verdana"/>
          <w:b/>
          <w:bCs/>
          <w:color w:val="00A88C"/>
          <w:sz w:val="32"/>
          <w:szCs w:val="32"/>
        </w:rPr>
        <w:t>p</w:t>
      </w:r>
      <w:r w:rsidRPr="00E660FD">
        <w:rPr>
          <w:rFonts w:ascii="Verdana" w:hAnsi="Verdana"/>
          <w:b/>
          <w:bCs/>
          <w:color w:val="00A88C"/>
          <w:sz w:val="32"/>
          <w:szCs w:val="32"/>
        </w:rPr>
        <w:t xml:space="preserve">eer </w:t>
      </w:r>
      <w:r w:rsidR="00CA733C" w:rsidRPr="00E660FD">
        <w:rPr>
          <w:rFonts w:ascii="Verdana" w:hAnsi="Verdana"/>
          <w:b/>
          <w:bCs/>
          <w:color w:val="00A88C"/>
          <w:sz w:val="32"/>
          <w:szCs w:val="32"/>
        </w:rPr>
        <w:t>c</w:t>
      </w:r>
      <w:r w:rsidRPr="00E660FD">
        <w:rPr>
          <w:rFonts w:ascii="Verdana" w:hAnsi="Verdana"/>
          <w:b/>
          <w:bCs/>
          <w:color w:val="00A88C"/>
          <w:sz w:val="32"/>
          <w:szCs w:val="32"/>
        </w:rPr>
        <w:t xml:space="preserve">oncepts and </w:t>
      </w:r>
      <w:r w:rsidR="00CA733C" w:rsidRPr="00E660FD">
        <w:rPr>
          <w:rFonts w:ascii="Verdana" w:hAnsi="Verdana"/>
          <w:b/>
          <w:bCs/>
          <w:color w:val="00A88C"/>
          <w:sz w:val="32"/>
          <w:szCs w:val="32"/>
        </w:rPr>
        <w:t>p</w:t>
      </w:r>
      <w:r w:rsidRPr="00E660FD">
        <w:rPr>
          <w:rFonts w:ascii="Verdana" w:hAnsi="Verdana"/>
          <w:b/>
          <w:bCs/>
          <w:color w:val="00A88C"/>
          <w:sz w:val="32"/>
          <w:szCs w:val="32"/>
        </w:rPr>
        <w:t>ractice</w:t>
      </w:r>
      <w:r w:rsidRPr="00E660FD">
        <w:rPr>
          <w:rFonts w:ascii="Verdana" w:hAnsi="Verdana"/>
          <w:b/>
          <w:bCs/>
          <w:color w:val="00A88C"/>
          <w:sz w:val="28"/>
          <w:szCs w:val="28"/>
        </w:rPr>
        <w:t xml:space="preserve"> </w:t>
      </w:r>
      <w:r w:rsidRPr="00733134">
        <w:rPr>
          <w:rFonts w:ascii="Verdana Pro Semibold" w:hAnsi="Verdana Pro Semibold"/>
          <w:b/>
          <w:bCs/>
          <w:color w:val="DF7A45"/>
        </w:rPr>
        <w:br/>
      </w:r>
      <w:r w:rsidRPr="00733134">
        <w:rPr>
          <w:sz w:val="30"/>
          <w:szCs w:val="30"/>
        </w:rPr>
        <w:br/>
      </w:r>
      <w:r w:rsidRPr="00733134">
        <w:rPr>
          <w:rFonts w:ascii="Verdana" w:hAnsi="Verdana"/>
        </w:rPr>
        <w:t xml:space="preserve">Welcome to </w:t>
      </w:r>
      <w:r w:rsidR="003F6F04">
        <w:rPr>
          <w:rFonts w:ascii="Verdana" w:hAnsi="Verdana"/>
        </w:rPr>
        <w:t>m</w:t>
      </w:r>
      <w:r w:rsidRPr="00733134">
        <w:rPr>
          <w:rFonts w:ascii="Verdana" w:hAnsi="Verdana"/>
        </w:rPr>
        <w:t xml:space="preserve">odule </w:t>
      </w:r>
      <w:r w:rsidR="00CA733C">
        <w:rPr>
          <w:rFonts w:ascii="Verdana" w:hAnsi="Verdana"/>
        </w:rPr>
        <w:t>three</w:t>
      </w:r>
      <w:r w:rsidRPr="00733134">
        <w:rPr>
          <w:rFonts w:ascii="Verdana" w:hAnsi="Verdana"/>
        </w:rPr>
        <w:t xml:space="preserve"> of Peer2Peer!</w:t>
      </w:r>
    </w:p>
    <w:p w14:paraId="21ADDCA5" w14:textId="420E8B45" w:rsidR="00AE69C7" w:rsidRDefault="008311C1" w:rsidP="00E6644D">
      <w:pPr>
        <w:rPr>
          <w:rFonts w:ascii="Verdana" w:hAnsi="Verdana"/>
        </w:rPr>
      </w:pPr>
      <w:r>
        <w:rPr>
          <w:rFonts w:ascii="Verdana" w:hAnsi="Verdana"/>
        </w:rPr>
        <w:t xml:space="preserve">This </w:t>
      </w:r>
      <w:r w:rsidRPr="00B77B32">
        <w:rPr>
          <w:rFonts w:ascii="Verdana" w:hAnsi="Verdana"/>
        </w:rPr>
        <w:t xml:space="preserve">module explores the practical application of peer knowledge and skills in supporting the recovery journey of others. </w:t>
      </w:r>
      <w:r>
        <w:rPr>
          <w:rFonts w:ascii="Verdana" w:hAnsi="Verdana"/>
        </w:rPr>
        <w:t>It i</w:t>
      </w:r>
      <w:r w:rsidRPr="00B77B32">
        <w:rPr>
          <w:rFonts w:ascii="Verdana" w:hAnsi="Verdana"/>
        </w:rPr>
        <w:t>ntroduces key concepts of peer practice and provides opportunities to develop and apply these skills in real</w:t>
      </w:r>
      <w:r w:rsidRPr="00B77B32">
        <w:rPr>
          <w:rFonts w:ascii="Verdana" w:hAnsi="Verdana"/>
        </w:rPr>
        <w:noBreakHyphen/>
        <w:t xml:space="preserve">world contexts. </w:t>
      </w:r>
      <w:r>
        <w:rPr>
          <w:rFonts w:ascii="Verdana" w:hAnsi="Verdana"/>
        </w:rPr>
        <w:t>Peer supporters may find these sessions useful as Continuing Professional Development.</w:t>
      </w:r>
    </w:p>
    <w:p w14:paraId="4DF6AC5D" w14:textId="1C17A432" w:rsidR="004D50BF" w:rsidRPr="00E660FD" w:rsidRDefault="008311C1" w:rsidP="004D50BF">
      <w:pPr>
        <w:rPr>
          <w:rFonts w:ascii="Verdana Pro Semibold" w:hAnsi="Verdana Pro Semibold"/>
          <w:b/>
          <w:bCs/>
          <w:color w:val="00A88C"/>
          <w:sz w:val="28"/>
          <w:szCs w:val="28"/>
        </w:rPr>
      </w:pPr>
      <w:r w:rsidRPr="00E660FD">
        <w:rPr>
          <w:rFonts w:ascii="Verdana Pro Semibold" w:hAnsi="Verdana Pro Semibold"/>
          <w:b/>
          <w:bCs/>
          <w:color w:val="00A88C"/>
          <w:sz w:val="28"/>
          <w:szCs w:val="28"/>
        </w:rPr>
        <w:t>Purpose of the</w:t>
      </w:r>
      <w:r w:rsidR="004D04B9" w:rsidRPr="00E660FD">
        <w:rPr>
          <w:rFonts w:ascii="Verdana Pro Semibold" w:hAnsi="Verdana Pro Semibold"/>
          <w:b/>
          <w:bCs/>
          <w:color w:val="00A88C"/>
          <w:sz w:val="28"/>
          <w:szCs w:val="28"/>
        </w:rPr>
        <w:t xml:space="preserve"> participant</w:t>
      </w:r>
      <w:r w:rsidRPr="00E660FD">
        <w:rPr>
          <w:rFonts w:ascii="Verdana Pro Semibold" w:hAnsi="Verdana Pro Semibold"/>
          <w:b/>
          <w:bCs/>
          <w:color w:val="00A88C"/>
          <w:sz w:val="28"/>
          <w:szCs w:val="28"/>
        </w:rPr>
        <w:t xml:space="preserve"> workbook</w:t>
      </w:r>
      <w:r w:rsidRPr="00E660FD">
        <w:rPr>
          <w:rFonts w:ascii="Verdana" w:hAnsi="Verdana"/>
          <w:b/>
          <w:bCs/>
          <w:color w:val="00A88C"/>
          <w:sz w:val="28"/>
          <w:szCs w:val="28"/>
        </w:rPr>
        <w:t xml:space="preserve"> </w:t>
      </w:r>
    </w:p>
    <w:p w14:paraId="0B3F4CD2" w14:textId="77777777" w:rsidR="004D50BF" w:rsidRPr="00945ED0" w:rsidRDefault="004D50BF" w:rsidP="004D50BF">
      <w:pPr>
        <w:rPr>
          <w:rFonts w:ascii="Verdana" w:hAnsi="Verdana"/>
          <w:lang w:val="en-US"/>
        </w:rPr>
      </w:pPr>
      <w:r w:rsidRPr="00945ED0">
        <w:rPr>
          <w:rFonts w:ascii="Verdana" w:hAnsi="Verdana"/>
          <w:lang w:val="en-US"/>
        </w:rPr>
        <w:t>The workbook is</w:t>
      </w:r>
      <w:r w:rsidRPr="002020F0">
        <w:rPr>
          <w:rFonts w:ascii="Verdana" w:hAnsi="Verdana"/>
          <w:lang w:val="en-US"/>
        </w:rPr>
        <w:t xml:space="preserve"> designed </w:t>
      </w:r>
      <w:r w:rsidRPr="00945ED0">
        <w:rPr>
          <w:rFonts w:ascii="Verdana" w:hAnsi="Verdana"/>
          <w:lang w:val="en-US"/>
        </w:rPr>
        <w:t xml:space="preserve">to support your learning journey. It gives you space to prepare for each session, reflect on </w:t>
      </w:r>
      <w:r w:rsidRPr="002020F0">
        <w:rPr>
          <w:rFonts w:ascii="Verdana" w:hAnsi="Verdana"/>
          <w:lang w:val="en-US"/>
        </w:rPr>
        <w:t>your experiences</w:t>
      </w:r>
      <w:r w:rsidRPr="00945ED0">
        <w:rPr>
          <w:rFonts w:ascii="Verdana" w:hAnsi="Verdana"/>
          <w:lang w:val="en-US"/>
        </w:rPr>
        <w:t>, and capture your own thoughts</w:t>
      </w:r>
      <w:r w:rsidRPr="002020F0">
        <w:rPr>
          <w:rFonts w:ascii="Verdana" w:hAnsi="Verdana"/>
          <w:lang w:val="en-US"/>
        </w:rPr>
        <w:t xml:space="preserve">. </w:t>
      </w:r>
      <w:r w:rsidRPr="00945ED0">
        <w:rPr>
          <w:rFonts w:ascii="Verdana" w:hAnsi="Verdana"/>
          <w:lang w:val="en-US"/>
        </w:rPr>
        <w:t>There are no right or wrong answers and facilitators won’t be reading what you write.</w:t>
      </w:r>
    </w:p>
    <w:p w14:paraId="1672D062" w14:textId="77777777" w:rsidR="004D50BF" w:rsidRPr="002020F0" w:rsidRDefault="004D50BF" w:rsidP="004D50BF">
      <w:pPr>
        <w:rPr>
          <w:rFonts w:ascii="Verdana" w:hAnsi="Verdana"/>
        </w:rPr>
      </w:pPr>
      <w:r w:rsidRPr="00945ED0">
        <w:rPr>
          <w:rFonts w:ascii="Verdana" w:hAnsi="Verdana"/>
          <w:lang w:val="en-US"/>
        </w:rPr>
        <w:t>Peer2Peer is a learning experience</w:t>
      </w:r>
      <w:r w:rsidRPr="002020F0">
        <w:rPr>
          <w:rFonts w:ascii="Verdana" w:hAnsi="Verdana"/>
          <w:lang w:val="en-US"/>
        </w:rPr>
        <w:t xml:space="preserve"> where you will be encouraged to draw on your lived experience to facilitate learning and skills development. It’s important you only share what you are comfortable with and that we recommend making time for self-care after the sessions.</w:t>
      </w:r>
      <w:r w:rsidRPr="002020F0">
        <w:rPr>
          <w:rFonts w:ascii="Verdana" w:hAnsi="Verdana"/>
        </w:rPr>
        <w:t xml:space="preserve"> </w:t>
      </w:r>
    </w:p>
    <w:p w14:paraId="4DB10D01" w14:textId="1A10B74F" w:rsidR="004D50BF" w:rsidRPr="002020F0" w:rsidRDefault="00037C59" w:rsidP="004D50BF">
      <w:pPr>
        <w:rPr>
          <w:rFonts w:ascii="Verdana" w:hAnsi="Verdana"/>
          <w:lang w:val="en-US"/>
        </w:rPr>
      </w:pPr>
      <w:r w:rsidRPr="00094507">
        <w:rPr>
          <w:rFonts w:ascii="Verdana" w:hAnsi="Verdana"/>
          <w:noProof/>
        </w:rPr>
        <w:drawing>
          <wp:anchor distT="0" distB="0" distL="114300" distR="114300" simplePos="0" relativeHeight="251678740" behindDoc="1" locked="0" layoutInCell="1" allowOverlap="1" wp14:anchorId="328587A7" wp14:editId="3018F9B5">
            <wp:simplePos x="0" y="0"/>
            <wp:positionH relativeFrom="column">
              <wp:posOffset>6392778</wp:posOffset>
            </wp:positionH>
            <wp:positionV relativeFrom="paragraph">
              <wp:posOffset>440790</wp:posOffset>
            </wp:positionV>
            <wp:extent cx="1947545" cy="1947545"/>
            <wp:effectExtent l="0" t="0" r="0" b="0"/>
            <wp:wrapNone/>
            <wp:docPr id="10" name="Picture 10" descr="A blue paper with yellow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blue paper with yellow line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47545" cy="19475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D50BF" w:rsidRPr="00945ED0">
        <w:rPr>
          <w:rFonts w:ascii="Verdana" w:hAnsi="Verdana"/>
          <w:lang w:val="en-US"/>
        </w:rPr>
        <w:t>Doing the pre</w:t>
      </w:r>
      <w:r w:rsidR="004D50BF" w:rsidRPr="00945ED0">
        <w:rPr>
          <w:rFonts w:ascii="Verdana" w:hAnsi="Verdana"/>
          <w:lang w:val="en-US"/>
        </w:rPr>
        <w:noBreakHyphen/>
        <w:t>work before each session helps you arrive with clear thinking and makes it easier to contribute to conversations. It’s a good habit to build for your peer role, or for a future one.</w:t>
      </w:r>
    </w:p>
    <w:p w14:paraId="708C35BE" w14:textId="0C8D323B" w:rsidR="004D50BF" w:rsidRPr="00733134" w:rsidRDefault="004D50BF" w:rsidP="00E6644D">
      <w:pPr>
        <w:rPr>
          <w:rFonts w:ascii="Verdana" w:hAnsi="Verdana"/>
        </w:rPr>
      </w:pPr>
    </w:p>
    <w:p w14:paraId="7024F768" w14:textId="40EC886E" w:rsidR="003C0B31" w:rsidRPr="00521C73" w:rsidRDefault="003C0B31" w:rsidP="00115381">
      <w:pPr>
        <w:rPr>
          <w:rFonts w:ascii="Verdana Pro Semibold" w:hAnsi="Verdana Pro Semibold"/>
        </w:rPr>
      </w:pPr>
    </w:p>
    <w:p w14:paraId="49BA8B2D" w14:textId="04430483" w:rsidR="005F2BB4" w:rsidRDefault="005F2BB4">
      <w:pPr>
        <w:rPr>
          <w:rFonts w:ascii="Verdana Pro Semibold" w:hAnsi="Verdana Pro Semibold"/>
          <w:color w:val="8045C7"/>
          <w:sz w:val="28"/>
          <w:szCs w:val="28"/>
        </w:rPr>
      </w:pPr>
    </w:p>
    <w:p w14:paraId="54033970" w14:textId="3845F675" w:rsidR="005F2BB4" w:rsidRDefault="005F2BB4">
      <w:pPr>
        <w:rPr>
          <w:rFonts w:ascii="Verdana Pro Semibold" w:hAnsi="Verdana Pro Semibold"/>
          <w:color w:val="8045C7"/>
          <w:sz w:val="28"/>
          <w:szCs w:val="28"/>
        </w:rPr>
      </w:pPr>
    </w:p>
    <w:p w14:paraId="2144AA60" w14:textId="7CDE46BC" w:rsidR="00A977E6" w:rsidRPr="005B0743" w:rsidRDefault="00AE69C7" w:rsidP="00A977E6">
      <w:pPr>
        <w:rPr>
          <w:rFonts w:ascii="Verdana" w:hAnsi="Verdana"/>
          <w:b/>
          <w:bCs/>
          <w:color w:val="A7368B"/>
          <w:sz w:val="32"/>
          <w:szCs w:val="32"/>
        </w:rPr>
      </w:pPr>
      <w:r>
        <w:rPr>
          <w:rFonts w:ascii="Verdana Pro Semibold" w:hAnsi="Verdana Pro Semibold"/>
          <w:color w:val="8045C7"/>
          <w:sz w:val="28"/>
          <w:szCs w:val="28"/>
        </w:rPr>
        <w:br w:type="page"/>
      </w:r>
      <w:r w:rsidR="00A977E6" w:rsidRPr="00E660FD">
        <w:rPr>
          <w:rFonts w:ascii="Verdana" w:hAnsi="Verdana"/>
          <w:b/>
          <w:bCs/>
          <w:color w:val="00A88C"/>
          <w:sz w:val="32"/>
          <w:szCs w:val="32"/>
        </w:rPr>
        <w:lastRenderedPageBreak/>
        <w:t xml:space="preserve">Session </w:t>
      </w:r>
      <w:r w:rsidR="00E660FD" w:rsidRPr="00E660FD">
        <w:rPr>
          <w:rFonts w:ascii="Verdana" w:hAnsi="Verdana"/>
          <w:b/>
          <w:bCs/>
          <w:color w:val="00A88C"/>
          <w:sz w:val="32"/>
          <w:szCs w:val="32"/>
        </w:rPr>
        <w:t>two</w:t>
      </w:r>
      <w:r w:rsidR="00A977E6" w:rsidRPr="00E660FD">
        <w:rPr>
          <w:rFonts w:ascii="Verdana" w:hAnsi="Verdana"/>
          <w:b/>
          <w:bCs/>
          <w:color w:val="00A88C"/>
          <w:sz w:val="32"/>
          <w:szCs w:val="32"/>
        </w:rPr>
        <w:t xml:space="preserve">: </w:t>
      </w:r>
      <w:r w:rsidR="00DC211B" w:rsidRPr="00E660FD">
        <w:rPr>
          <w:rFonts w:ascii="Verdana" w:hAnsi="Verdana"/>
          <w:b/>
          <w:bCs/>
          <w:color w:val="00A88C"/>
          <w:sz w:val="32"/>
          <w:szCs w:val="32"/>
        </w:rPr>
        <w:t>A</w:t>
      </w:r>
      <w:r w:rsidR="00A977E6" w:rsidRPr="00E660FD">
        <w:rPr>
          <w:rFonts w:ascii="Verdana" w:hAnsi="Verdana"/>
          <w:b/>
          <w:bCs/>
          <w:color w:val="00A88C"/>
          <w:sz w:val="32"/>
          <w:szCs w:val="32"/>
        </w:rPr>
        <w:t>n introduction to understanding trauma</w:t>
      </w:r>
    </w:p>
    <w:p w14:paraId="6248DFC4" w14:textId="77777777" w:rsidR="00A977E6" w:rsidRPr="00D07F7F" w:rsidRDefault="00A977E6" w:rsidP="00A977E6">
      <w:pPr>
        <w:rPr>
          <w:rFonts w:ascii="Verdana" w:hAnsi="Verdana"/>
          <w:b/>
          <w:bCs/>
          <w:color w:val="3D6681"/>
          <w:sz w:val="28"/>
          <w:szCs w:val="28"/>
        </w:rPr>
      </w:pPr>
      <w:r w:rsidRPr="00D07F7F">
        <w:rPr>
          <w:rFonts w:ascii="Verdana" w:hAnsi="Verdana"/>
          <w:b/>
          <w:bCs/>
          <w:color w:val="3D6681"/>
          <w:sz w:val="28"/>
          <w:szCs w:val="28"/>
        </w:rPr>
        <w:t>Learning intentions</w:t>
      </w:r>
    </w:p>
    <w:p w14:paraId="20BD5991" w14:textId="77777777" w:rsidR="00A977E6" w:rsidRPr="002244C8" w:rsidRDefault="00A977E6" w:rsidP="002244C8">
      <w:pPr>
        <w:pStyle w:val="ListParagraph"/>
        <w:numPr>
          <w:ilvl w:val="0"/>
          <w:numId w:val="32"/>
        </w:numPr>
        <w:rPr>
          <w:rFonts w:ascii="Verdana" w:hAnsi="Verdana"/>
        </w:rPr>
      </w:pPr>
      <w:r w:rsidRPr="002244C8">
        <w:rPr>
          <w:rFonts w:ascii="Verdana" w:hAnsi="Verdana"/>
        </w:rPr>
        <w:t xml:space="preserve">Understand trauma from different perspectives </w:t>
      </w:r>
    </w:p>
    <w:p w14:paraId="1B21D0B7" w14:textId="77777777" w:rsidR="00A977E6" w:rsidRPr="002244C8" w:rsidRDefault="00A977E6" w:rsidP="002244C8">
      <w:pPr>
        <w:pStyle w:val="ListParagraph"/>
        <w:numPr>
          <w:ilvl w:val="0"/>
          <w:numId w:val="32"/>
        </w:numPr>
        <w:rPr>
          <w:rFonts w:ascii="Verdana" w:hAnsi="Verdana"/>
        </w:rPr>
      </w:pPr>
      <w:r w:rsidRPr="002244C8">
        <w:rPr>
          <w:rFonts w:ascii="Verdana" w:hAnsi="Verdana"/>
        </w:rPr>
        <w:t xml:space="preserve">Reflect on our own experiences of trauma and how they show up in our practice </w:t>
      </w:r>
    </w:p>
    <w:p w14:paraId="7B50C96E" w14:textId="77777777" w:rsidR="00A977E6" w:rsidRPr="002244C8" w:rsidRDefault="00A977E6" w:rsidP="002244C8">
      <w:pPr>
        <w:pStyle w:val="ListParagraph"/>
        <w:numPr>
          <w:ilvl w:val="0"/>
          <w:numId w:val="32"/>
        </w:numPr>
        <w:rPr>
          <w:rFonts w:ascii="Verdana" w:hAnsi="Verdana"/>
          <w:lang w:val="en-US"/>
        </w:rPr>
      </w:pPr>
      <w:r w:rsidRPr="002244C8">
        <w:rPr>
          <w:rFonts w:ascii="Verdana" w:hAnsi="Verdana"/>
        </w:rPr>
        <w:t>Explore how trauma can be experienced individually, relationally and systemically</w:t>
      </w:r>
    </w:p>
    <w:p w14:paraId="7EAB5F2F" w14:textId="77777777" w:rsidR="00291C0D" w:rsidRDefault="00291C0D" w:rsidP="00880197">
      <w:pPr>
        <w:rPr>
          <w:rFonts w:ascii="Verdana" w:hAnsi="Verdana"/>
        </w:rPr>
      </w:pPr>
    </w:p>
    <w:p w14:paraId="10FD305A" w14:textId="6B43C01F" w:rsidR="00B17E84" w:rsidRPr="00D07F7F" w:rsidRDefault="00B17E84" w:rsidP="00B17E84">
      <w:pPr>
        <w:rPr>
          <w:rFonts w:ascii="Verdana" w:hAnsi="Verdana"/>
          <w:b/>
          <w:bCs/>
          <w:color w:val="3D6681"/>
          <w:sz w:val="28"/>
          <w:szCs w:val="28"/>
        </w:rPr>
      </w:pPr>
      <w:r w:rsidRPr="00D07F7F">
        <w:rPr>
          <w:rFonts w:ascii="Verdana" w:hAnsi="Verdana"/>
          <w:b/>
          <w:bCs/>
          <w:color w:val="3D6681"/>
          <w:sz w:val="28"/>
          <w:szCs w:val="28"/>
        </w:rPr>
        <w:t>Checking in question</w:t>
      </w:r>
    </w:p>
    <w:p w14:paraId="0AD5051E" w14:textId="28E0D206" w:rsidR="00B17E84" w:rsidRPr="00C15248" w:rsidRDefault="00B17E84" w:rsidP="00B17E84">
      <w:pPr>
        <w:rPr>
          <w:rFonts w:ascii="Verdana" w:hAnsi="Verdana"/>
        </w:rPr>
      </w:pPr>
      <w:r w:rsidRPr="00C15248">
        <w:rPr>
          <w:rFonts w:ascii="Verdana" w:hAnsi="Verdana"/>
        </w:rPr>
        <w:t>In pairs you will co-reflect on one of the following questions</w:t>
      </w:r>
    </w:p>
    <w:p w14:paraId="7A70E767" w14:textId="25E70DB3" w:rsidR="00C15248" w:rsidRPr="002244C8" w:rsidRDefault="00C15248" w:rsidP="002244C8">
      <w:pPr>
        <w:pStyle w:val="ListParagraph"/>
        <w:numPr>
          <w:ilvl w:val="0"/>
          <w:numId w:val="33"/>
        </w:numPr>
        <w:rPr>
          <w:rFonts w:ascii="Verdana" w:hAnsi="Verdana"/>
        </w:rPr>
      </w:pPr>
      <w:r w:rsidRPr="002244C8">
        <w:rPr>
          <w:rFonts w:ascii="Verdana" w:hAnsi="Verdana"/>
        </w:rPr>
        <w:t>Why do we need to understand experiences of trauma in peer support?</w:t>
      </w:r>
    </w:p>
    <w:p w14:paraId="586A5F57" w14:textId="7EBB0444" w:rsidR="00C15248" w:rsidRPr="002244C8" w:rsidRDefault="00C15248" w:rsidP="002244C8">
      <w:pPr>
        <w:pStyle w:val="ListParagraph"/>
        <w:numPr>
          <w:ilvl w:val="0"/>
          <w:numId w:val="33"/>
        </w:numPr>
        <w:rPr>
          <w:rFonts w:ascii="Verdana" w:hAnsi="Verdana"/>
        </w:rPr>
      </w:pPr>
      <w:r w:rsidRPr="002244C8">
        <w:rPr>
          <w:rFonts w:ascii="Verdana" w:hAnsi="Verdana"/>
        </w:rPr>
        <w:t>How do experiences of trauma show up in our peer-to-peer relationships?</w:t>
      </w:r>
    </w:p>
    <w:p w14:paraId="3A775ADC" w14:textId="77777777" w:rsidR="00B17E84" w:rsidRPr="00B17E84" w:rsidRDefault="00B17E84" w:rsidP="00C15248">
      <w:pPr>
        <w:pStyle w:val="ListParagraph"/>
        <w:rPr>
          <w:rFonts w:ascii="Verdana" w:hAnsi="Verdana"/>
          <w:color w:val="8045C7"/>
          <w:sz w:val="28"/>
          <w:szCs w:val="28"/>
        </w:rPr>
      </w:pPr>
    </w:p>
    <w:p w14:paraId="2DBD03DF" w14:textId="77777777" w:rsidR="000E356D" w:rsidRPr="00425562" w:rsidRDefault="000E356D" w:rsidP="000E356D">
      <w:pPr>
        <w:rPr>
          <w:rFonts w:ascii="Verdana" w:hAnsi="Verdana"/>
          <w:b/>
          <w:bCs/>
          <w:color w:val="3D6681"/>
          <w:sz w:val="28"/>
          <w:szCs w:val="28"/>
        </w:rPr>
      </w:pPr>
      <w:r w:rsidRPr="00425562">
        <w:rPr>
          <w:rFonts w:ascii="Verdana" w:hAnsi="Verdana"/>
          <w:b/>
          <w:bCs/>
          <w:color w:val="3D6681"/>
          <w:sz w:val="28"/>
          <w:szCs w:val="28"/>
        </w:rPr>
        <w:t>Understanding trauma</w:t>
      </w:r>
    </w:p>
    <w:p w14:paraId="474A4DD7" w14:textId="77777777" w:rsidR="000E356D" w:rsidRDefault="000E356D" w:rsidP="000E356D">
      <w:pPr>
        <w:rPr>
          <w:rFonts w:ascii="Verdana" w:hAnsi="Verdana"/>
        </w:rPr>
      </w:pPr>
      <w:r w:rsidRPr="000D612B">
        <w:rPr>
          <w:rFonts w:ascii="Verdana" w:hAnsi="Verdana"/>
        </w:rPr>
        <w:t>Trauma is a complex and deeply personal experience that influences how people see themselves, others, and the world. In peer support, understanding the complexities of trauma is essential because many people who seek or offer peer support have lived through or are living through experiences that may still be impacting their lives. Trauma can be individual, relational, or systemic or a combination of all three and its effects often show up in ways that shape our communication, ability to feel trust, impacts our sense of safety, and can keep us disconnected.</w:t>
      </w:r>
    </w:p>
    <w:p w14:paraId="0899040E" w14:textId="77777777" w:rsidR="000E356D" w:rsidRPr="000D612B" w:rsidRDefault="000E356D" w:rsidP="000E356D">
      <w:pPr>
        <w:rPr>
          <w:rFonts w:ascii="Verdana" w:hAnsi="Verdana"/>
        </w:rPr>
      </w:pPr>
    </w:p>
    <w:p w14:paraId="3EC18DA8" w14:textId="77777777" w:rsidR="000E356D" w:rsidRDefault="000E356D" w:rsidP="005034F9">
      <w:pPr>
        <w:rPr>
          <w:rFonts w:ascii="Verdana" w:hAnsi="Verdana"/>
        </w:rPr>
      </w:pPr>
    </w:p>
    <w:p w14:paraId="76F580C3" w14:textId="77777777" w:rsidR="002244C8" w:rsidRDefault="002244C8" w:rsidP="005034F9">
      <w:pPr>
        <w:rPr>
          <w:rFonts w:ascii="Verdana" w:hAnsi="Verdana"/>
        </w:rPr>
      </w:pPr>
    </w:p>
    <w:p w14:paraId="5EC2667B" w14:textId="07FB279B" w:rsidR="005034F9" w:rsidRPr="005D6E01" w:rsidRDefault="00DC211B" w:rsidP="005034F9">
      <w:pPr>
        <w:rPr>
          <w:rFonts w:ascii="Verdana" w:hAnsi="Verdana"/>
          <w:b/>
          <w:bCs/>
          <w:color w:val="00A88C"/>
          <w:sz w:val="32"/>
          <w:szCs w:val="32"/>
        </w:rPr>
      </w:pPr>
      <w:r w:rsidRPr="005D6E01">
        <w:rPr>
          <w:rFonts w:ascii="Verdana" w:eastAsia="Verdana" w:hAnsi="Verdana" w:cs="Verdana"/>
          <w:noProof/>
          <w:color w:val="00A88C"/>
          <w:kern w:val="24"/>
          <w:sz w:val="28"/>
          <w:szCs w:val="28"/>
        </w:rPr>
        <w:lastRenderedPageBreak/>
        <w:drawing>
          <wp:anchor distT="0" distB="0" distL="114300" distR="114300" simplePos="0" relativeHeight="251671572" behindDoc="1" locked="0" layoutInCell="1" allowOverlap="1" wp14:anchorId="1D2E421B" wp14:editId="62EBA3B3">
            <wp:simplePos x="0" y="0"/>
            <wp:positionH relativeFrom="margin">
              <wp:posOffset>6864250</wp:posOffset>
            </wp:positionH>
            <wp:positionV relativeFrom="margin">
              <wp:posOffset>-7620</wp:posOffset>
            </wp:positionV>
            <wp:extent cx="1344295" cy="1315085"/>
            <wp:effectExtent l="0" t="0" r="0" b="0"/>
            <wp:wrapTight wrapText="bothSides">
              <wp:wrapPolygon edited="0">
                <wp:start x="8265" y="0"/>
                <wp:lineTo x="6122" y="939"/>
                <wp:lineTo x="1224" y="4380"/>
                <wp:lineTo x="918" y="7197"/>
                <wp:lineTo x="918" y="10951"/>
                <wp:lineTo x="3061" y="15645"/>
                <wp:lineTo x="7958" y="20338"/>
                <wp:lineTo x="8265" y="20964"/>
                <wp:lineTo x="9795" y="20964"/>
                <wp:lineTo x="16835" y="15645"/>
                <wp:lineTo x="18978" y="10638"/>
                <wp:lineTo x="18366" y="4380"/>
                <wp:lineTo x="13162" y="939"/>
                <wp:lineTo x="11019" y="0"/>
                <wp:lineTo x="8265" y="0"/>
              </wp:wrapPolygon>
            </wp:wrapTight>
            <wp:docPr id="1496440112" name="Picture 2" descr="A speech mark with orange, green and pink seg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440112" name="Picture 2" descr="A speech mark with orange, green and pink segments."/>
                    <pic:cNvPicPr/>
                  </pic:nvPicPr>
                  <pic:blipFill rotWithShape="1">
                    <a:blip r:embed="rId14" cstate="print">
                      <a:extLst>
                        <a:ext uri="{28A0092B-C50C-407E-A947-70E740481C1C}">
                          <a14:useLocalDpi xmlns:a14="http://schemas.microsoft.com/office/drawing/2010/main" val="0"/>
                        </a:ext>
                      </a:extLst>
                    </a:blip>
                    <a:srcRect l="46235" t="35960" r="-325" b="11158"/>
                    <a:stretch>
                      <a:fillRect/>
                    </a:stretch>
                  </pic:blipFill>
                  <pic:spPr bwMode="auto">
                    <a:xfrm>
                      <a:off x="0" y="0"/>
                      <a:ext cx="1344295" cy="1315085"/>
                    </a:xfrm>
                    <a:prstGeom prst="ellipse">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61CFB" w:rsidRPr="005D6E01">
        <w:rPr>
          <w:rFonts w:ascii="Verdana" w:hAnsi="Verdana"/>
          <w:b/>
          <w:bCs/>
          <w:color w:val="00A88C"/>
          <w:sz w:val="32"/>
          <w:szCs w:val="32"/>
        </w:rPr>
        <w:t xml:space="preserve">Activity </w:t>
      </w:r>
      <w:r w:rsidRPr="005D6E01">
        <w:rPr>
          <w:rFonts w:ascii="Verdana" w:hAnsi="Verdana"/>
          <w:b/>
          <w:bCs/>
          <w:color w:val="00A88C"/>
          <w:sz w:val="32"/>
          <w:szCs w:val="32"/>
        </w:rPr>
        <w:t>one</w:t>
      </w:r>
      <w:r w:rsidR="00C61CFB" w:rsidRPr="005D6E01">
        <w:rPr>
          <w:rFonts w:ascii="Verdana" w:hAnsi="Verdana"/>
          <w:b/>
          <w:bCs/>
          <w:color w:val="00A88C"/>
          <w:sz w:val="32"/>
          <w:szCs w:val="32"/>
        </w:rPr>
        <w:t xml:space="preserve">: </w:t>
      </w:r>
      <w:r w:rsidRPr="005D6E01">
        <w:rPr>
          <w:rFonts w:ascii="Verdana" w:hAnsi="Verdana"/>
          <w:b/>
          <w:bCs/>
          <w:color w:val="00A88C"/>
          <w:sz w:val="32"/>
          <w:szCs w:val="32"/>
        </w:rPr>
        <w:t>U</w:t>
      </w:r>
      <w:r w:rsidR="00C15248" w:rsidRPr="005D6E01">
        <w:rPr>
          <w:rFonts w:ascii="Verdana" w:hAnsi="Verdana"/>
          <w:b/>
          <w:bCs/>
          <w:color w:val="00A88C"/>
          <w:sz w:val="32"/>
          <w:szCs w:val="32"/>
        </w:rPr>
        <w:t>nderstanding trauma from different perspectives</w:t>
      </w:r>
    </w:p>
    <w:p w14:paraId="731928FA" w14:textId="78CBD4E3" w:rsidR="00AD57DC" w:rsidRDefault="000E356D" w:rsidP="007F0B44">
      <w:pPr>
        <w:rPr>
          <w:rFonts w:ascii="Verdana" w:eastAsia="Verdana" w:hAnsi="Verdana" w:cs="Verdana"/>
        </w:rPr>
      </w:pPr>
      <w:r>
        <w:rPr>
          <w:rFonts w:ascii="Verdana" w:eastAsia="Verdana" w:hAnsi="Verdana" w:cs="Verdana"/>
        </w:rPr>
        <w:t>Below</w:t>
      </w:r>
      <w:r w:rsidR="00A307A3">
        <w:rPr>
          <w:rFonts w:ascii="Verdana" w:eastAsia="Verdana" w:hAnsi="Verdana" w:cs="Verdana"/>
        </w:rPr>
        <w:t xml:space="preserve"> a</w:t>
      </w:r>
      <w:r w:rsidR="005034F9">
        <w:rPr>
          <w:rFonts w:ascii="Verdana" w:eastAsia="Verdana" w:hAnsi="Verdana" w:cs="Verdana"/>
        </w:rPr>
        <w:t>re different definitions and quotes on trauma that you should read, self-reflect on then discuss in your groups. You might want to highlight or circle some of the words that jump out for you or that you connect to in the quotes</w:t>
      </w:r>
      <w:r w:rsidR="00A307A3">
        <w:rPr>
          <w:rFonts w:ascii="Verdana" w:eastAsia="Verdana" w:hAnsi="Verdana" w:cs="Verdana"/>
        </w:rPr>
        <w:t>.</w:t>
      </w:r>
    </w:p>
    <w:p w14:paraId="72FC157D" w14:textId="12B4D2A7" w:rsidR="007F0B44" w:rsidRPr="001D7405" w:rsidRDefault="00B542D0" w:rsidP="007F0B44">
      <w:pPr>
        <w:rPr>
          <w:rFonts w:ascii="Verdana" w:eastAsia="Verdana" w:hAnsi="Verdana" w:cs="Verdana"/>
          <w:b/>
          <w:bCs/>
          <w:color w:val="00A88C"/>
          <w:sz w:val="28"/>
          <w:szCs w:val="28"/>
        </w:rPr>
      </w:pPr>
      <w:r w:rsidRPr="001D7405">
        <w:rPr>
          <w:rFonts w:ascii="Verdana" w:eastAsia="Verdana" w:hAnsi="Verdana" w:cs="Verdana"/>
          <w:b/>
          <w:bCs/>
          <w:color w:val="00A88C"/>
          <w:sz w:val="28"/>
          <w:szCs w:val="28"/>
        </w:rPr>
        <w:t>Quotes and definitions</w:t>
      </w:r>
    </w:p>
    <w:p w14:paraId="6F8A789C" w14:textId="2841CB73" w:rsidR="00B542D0" w:rsidRDefault="009540FB" w:rsidP="00AD57DC">
      <w:pPr>
        <w:spacing w:line="276" w:lineRule="auto"/>
        <w:rPr>
          <w:rFonts w:ascii="Verdana" w:eastAsia="Verdana" w:hAnsi="Verdana" w:cs="Verdana"/>
          <w:color w:val="000000" w:themeColor="dark1"/>
          <w:kern w:val="24"/>
          <w14:ligatures w14:val="none"/>
        </w:rPr>
      </w:pPr>
      <w:r w:rsidRPr="00B542D0">
        <w:rPr>
          <w:rFonts w:ascii="Verdana" w:eastAsia="Verdana" w:hAnsi="Verdana" w:cs="Verdana"/>
          <w:color w:val="000000" w:themeColor="dark1"/>
          <w:kern w:val="24"/>
        </w:rPr>
        <w:t>Being able to feel safe with other people is probably the single most important aspect of mental health; safe connections are fundamental to meaningful and satisfying lives.</w:t>
      </w:r>
      <w:r w:rsidR="00AD57DC" w:rsidRPr="00B542D0">
        <w:rPr>
          <w:rFonts w:ascii="Verdana" w:eastAsia="Verdana" w:hAnsi="Verdana" w:cs="Verdana"/>
          <w:color w:val="000000" w:themeColor="dark1"/>
          <w:kern w:val="24"/>
          <w14:ligatures w14:val="none"/>
        </w:rPr>
        <w:t xml:space="preserve"> </w:t>
      </w:r>
      <w:r w:rsidRPr="00B542D0">
        <w:rPr>
          <w:rFonts w:ascii="Verdana" w:eastAsia="Verdana" w:hAnsi="Verdana" w:cs="Verdana"/>
          <w:color w:val="000000" w:themeColor="dark1"/>
          <w:kern w:val="24"/>
        </w:rPr>
        <w:t xml:space="preserve">― </w:t>
      </w:r>
      <w:r w:rsidRPr="00B542D0">
        <w:rPr>
          <w:rFonts w:ascii="Verdana" w:eastAsia="Verdana" w:hAnsi="Verdana" w:cs="Verdana"/>
          <w:b/>
          <w:bCs/>
          <w:color w:val="000000" w:themeColor="dark1"/>
          <w:kern w:val="24"/>
        </w:rPr>
        <w:t>Bessel A. van der Kolk</w:t>
      </w:r>
    </w:p>
    <w:p w14:paraId="0EE2CCA5" w14:textId="77777777" w:rsidR="006410CE" w:rsidRPr="00B542D0" w:rsidRDefault="006410CE" w:rsidP="00AD57DC">
      <w:pPr>
        <w:spacing w:line="276" w:lineRule="auto"/>
        <w:rPr>
          <w:rFonts w:ascii="Verdana" w:eastAsia="Verdana" w:hAnsi="Verdana" w:cs="Verdana"/>
          <w:color w:val="000000" w:themeColor="dark1"/>
          <w:kern w:val="24"/>
          <w14:ligatures w14:val="none"/>
        </w:rPr>
      </w:pPr>
    </w:p>
    <w:p w14:paraId="79301CC3" w14:textId="3ABA427C" w:rsidR="00AD57DC" w:rsidRPr="00B542D0" w:rsidRDefault="009540FB" w:rsidP="004B4562">
      <w:pPr>
        <w:spacing w:line="276" w:lineRule="auto"/>
        <w:rPr>
          <w:rFonts w:ascii="Verdana" w:eastAsia="Verdana" w:hAnsi="Verdana" w:cs="Verdana"/>
          <w:color w:val="000000" w:themeColor="dark1"/>
          <w:kern w:val="24"/>
        </w:rPr>
      </w:pPr>
      <w:r w:rsidRPr="00B542D0">
        <w:rPr>
          <w:rFonts w:ascii="Verdana" w:eastAsia="Verdana" w:hAnsi="Verdana" w:cs="Verdana"/>
          <w:color w:val="000000" w:themeColor="dark1"/>
          <w:kern w:val="24"/>
        </w:rPr>
        <w:t>Trauma is not what happens to you; it is what happens inside you as a result of what happens to you</w:t>
      </w:r>
      <w:r w:rsidR="007F0B44" w:rsidRPr="00B542D0">
        <w:rPr>
          <w:rFonts w:ascii="Verdana" w:eastAsia="Verdana" w:hAnsi="Verdana" w:cs="Verdana"/>
          <w:color w:val="000000" w:themeColor="dark1"/>
          <w:kern w:val="24"/>
        </w:rPr>
        <w:t>.</w:t>
      </w:r>
      <w:r w:rsidR="00B542D0">
        <w:rPr>
          <w:rFonts w:ascii="Verdana" w:eastAsia="Verdana" w:hAnsi="Verdana" w:cs="Verdana"/>
          <w:color w:val="000000" w:themeColor="dark1"/>
          <w:kern w:val="24"/>
        </w:rPr>
        <w:t xml:space="preserve">      </w:t>
      </w:r>
      <w:r w:rsidR="007F0B44" w:rsidRPr="00B542D0">
        <w:rPr>
          <w:rFonts w:ascii="Verdana" w:eastAsia="Verdana" w:hAnsi="Verdana" w:cs="Verdana"/>
          <w:color w:val="000000" w:themeColor="dark1"/>
          <w:kern w:val="24"/>
        </w:rPr>
        <w:t xml:space="preserve"> </w:t>
      </w:r>
      <w:r w:rsidR="00207F38" w:rsidRPr="00B542D0">
        <w:rPr>
          <w:rFonts w:ascii="Verdana" w:eastAsia="Verdana" w:hAnsi="Verdana" w:cs="Verdana"/>
          <w:color w:val="000000" w:themeColor="dark1"/>
          <w:kern w:val="24"/>
        </w:rPr>
        <w:t xml:space="preserve">― </w:t>
      </w:r>
      <w:r w:rsidRPr="00B542D0">
        <w:rPr>
          <w:rFonts w:ascii="Verdana" w:eastAsia="Verdana" w:hAnsi="Verdana" w:cs="Verdana"/>
          <w:b/>
          <w:bCs/>
          <w:color w:val="000000" w:themeColor="dark1"/>
          <w:kern w:val="24"/>
        </w:rPr>
        <w:t>Gabor Mate</w:t>
      </w:r>
      <w:r w:rsidR="00207F38" w:rsidRPr="00B542D0">
        <w:rPr>
          <w:rFonts w:ascii="Verdana" w:eastAsia="Verdana" w:hAnsi="Verdana" w:cs="Verdana"/>
          <w:b/>
          <w:bCs/>
          <w:color w:val="000000" w:themeColor="dark1"/>
          <w:kern w:val="24"/>
        </w:rPr>
        <w:br/>
      </w:r>
    </w:p>
    <w:p w14:paraId="491D00EC" w14:textId="031384D6" w:rsidR="009540FB" w:rsidRPr="00B542D0" w:rsidRDefault="009540FB" w:rsidP="00AD57DC">
      <w:pPr>
        <w:spacing w:line="276" w:lineRule="auto"/>
        <w:rPr>
          <w:rFonts w:ascii="Verdana" w:eastAsia="Verdana" w:hAnsi="Verdana" w:cs="Verdana"/>
          <w:color w:val="000000" w:themeColor="dark1"/>
          <w:kern w:val="24"/>
        </w:rPr>
      </w:pPr>
      <w:r w:rsidRPr="00B542D0">
        <w:rPr>
          <w:rFonts w:ascii="Verdana" w:eastAsia="Verdana" w:hAnsi="Verdana" w:cs="Verdana"/>
          <w:color w:val="000000" w:themeColor="dark1"/>
          <w:kern w:val="24"/>
        </w:rPr>
        <w:t xml:space="preserve">There is no thing as a single-issue struggle because we do not live single-issue </w:t>
      </w:r>
      <w:r w:rsidR="007043C8" w:rsidRPr="00B542D0">
        <w:rPr>
          <w:rFonts w:ascii="Verdana" w:eastAsia="Verdana" w:hAnsi="Verdana" w:cs="Verdana"/>
          <w:color w:val="000000" w:themeColor="dark1"/>
          <w:kern w:val="24"/>
        </w:rPr>
        <w:t>lives. ―</w:t>
      </w:r>
      <w:r w:rsidRPr="00B542D0">
        <w:rPr>
          <w:rFonts w:ascii="Verdana" w:eastAsia="Verdana" w:hAnsi="Verdana" w:cs="Verdana"/>
          <w:color w:val="000000" w:themeColor="dark1"/>
          <w:kern w:val="24"/>
        </w:rPr>
        <w:t xml:space="preserve"> </w:t>
      </w:r>
      <w:r w:rsidRPr="00B542D0">
        <w:rPr>
          <w:rFonts w:ascii="Verdana" w:eastAsia="Verdana" w:hAnsi="Verdana" w:cs="Verdana"/>
          <w:b/>
          <w:bCs/>
          <w:color w:val="000000" w:themeColor="dark1"/>
          <w:kern w:val="24"/>
        </w:rPr>
        <w:t>Audre Lorde</w:t>
      </w:r>
    </w:p>
    <w:p w14:paraId="086BD67B" w14:textId="5903DBF1" w:rsidR="00391E04" w:rsidRPr="00B542D0" w:rsidRDefault="00207F38" w:rsidP="00AD57DC">
      <w:pPr>
        <w:spacing w:line="276" w:lineRule="auto"/>
        <w:rPr>
          <w:rFonts w:ascii="Verdana" w:eastAsia="Verdana" w:hAnsi="Verdana" w:cs="Verdana"/>
          <w:color w:val="000000" w:themeColor="dark1"/>
          <w:kern w:val="24"/>
        </w:rPr>
      </w:pPr>
      <w:r w:rsidRPr="00B542D0">
        <w:rPr>
          <w:rFonts w:ascii="Verdana" w:eastAsia="Verdana" w:hAnsi="Verdana" w:cs="Verdana"/>
          <w:color w:val="000000" w:themeColor="dark1"/>
          <w:kern w:val="24"/>
        </w:rPr>
        <w:br/>
      </w:r>
      <w:r w:rsidR="00391E04" w:rsidRPr="00B542D0">
        <w:rPr>
          <w:rFonts w:ascii="Verdana" w:eastAsia="Verdana" w:hAnsi="Verdana" w:cs="Verdana"/>
          <w:color w:val="000000" w:themeColor="dark1"/>
          <w:kern w:val="24"/>
        </w:rPr>
        <w:t>After a traumatic experience, the human system of self-preservation seems to go onto permanent alert, as if the danger might return at any moment.</w:t>
      </w:r>
      <w:r w:rsidR="004B4562" w:rsidRPr="00B542D0">
        <w:rPr>
          <w:rFonts w:ascii="Verdana" w:eastAsia="Verdana" w:hAnsi="Verdana" w:cs="Verdana"/>
          <w:color w:val="000000" w:themeColor="dark1"/>
          <w:kern w:val="24"/>
          <w14:ligatures w14:val="none"/>
        </w:rPr>
        <w:t xml:space="preserve"> </w:t>
      </w:r>
      <w:r w:rsidR="00391E04" w:rsidRPr="00B542D0">
        <w:rPr>
          <w:rFonts w:ascii="Verdana" w:eastAsia="Verdana" w:hAnsi="Verdana" w:cs="Verdana"/>
          <w:color w:val="000000" w:themeColor="dark1"/>
          <w:kern w:val="24"/>
        </w:rPr>
        <w:t xml:space="preserve">― </w:t>
      </w:r>
      <w:r w:rsidR="00391E04" w:rsidRPr="00B542D0">
        <w:rPr>
          <w:rFonts w:ascii="Verdana" w:eastAsia="Verdana" w:hAnsi="Verdana" w:cs="Verdana"/>
          <w:b/>
          <w:bCs/>
          <w:color w:val="000000" w:themeColor="dark1"/>
          <w:kern w:val="24"/>
        </w:rPr>
        <w:t>Judith Herman</w:t>
      </w:r>
    </w:p>
    <w:p w14:paraId="0F0F5EC7" w14:textId="1F84A166" w:rsidR="00475F43" w:rsidRPr="00B542D0" w:rsidRDefault="006678D5" w:rsidP="00B542D0">
      <w:pPr>
        <w:spacing w:line="276" w:lineRule="auto"/>
        <w:rPr>
          <w:rFonts w:ascii="Verdana" w:eastAsia="Verdana" w:hAnsi="Verdana" w:cs="Verdana"/>
          <w:b/>
          <w:bCs/>
          <w:color w:val="000000" w:themeColor="dark1"/>
          <w:kern w:val="24"/>
          <w14:ligatures w14:val="none"/>
        </w:rPr>
      </w:pPr>
      <w:r w:rsidRPr="00B542D0">
        <w:rPr>
          <w:rFonts w:ascii="Verdana" w:eastAsia="Verdana" w:hAnsi="Verdana" w:cs="Verdana"/>
          <w:color w:val="000000" w:themeColor="dark1"/>
          <w:kern w:val="24"/>
          <w14:ligatures w14:val="none"/>
        </w:rPr>
        <w:br/>
      </w:r>
      <w:r w:rsidR="00901898" w:rsidRPr="00B542D0">
        <w:rPr>
          <w:rFonts w:ascii="Verdana" w:eastAsia="Verdana" w:hAnsi="Verdana" w:cs="Verdana"/>
          <w:color w:val="000000" w:themeColor="dark1"/>
          <w:kern w:val="24"/>
          <w14:ligatures w14:val="none"/>
        </w:rPr>
        <w:t xml:space="preserve">Trauma is hell on earth. Trauma resolved is a gift from the gods. </w:t>
      </w:r>
      <w:r w:rsidR="00207F38" w:rsidRPr="00B542D0">
        <w:rPr>
          <w:rFonts w:ascii="Verdana" w:eastAsia="Verdana" w:hAnsi="Verdana" w:cs="Verdana"/>
          <w:color w:val="000000" w:themeColor="dark1"/>
          <w:kern w:val="24"/>
        </w:rPr>
        <w:t>―</w:t>
      </w:r>
      <w:r w:rsidR="00901898" w:rsidRPr="00B542D0">
        <w:rPr>
          <w:rFonts w:ascii="Verdana" w:eastAsia="Verdana" w:hAnsi="Verdana" w:cs="Verdana"/>
          <w:color w:val="000000" w:themeColor="dark1"/>
          <w:kern w:val="24"/>
          <w14:ligatures w14:val="none"/>
        </w:rPr>
        <w:t xml:space="preserve"> </w:t>
      </w:r>
      <w:r w:rsidR="00901898" w:rsidRPr="00B542D0">
        <w:rPr>
          <w:rFonts w:ascii="Verdana" w:eastAsia="Verdana" w:hAnsi="Verdana" w:cs="Verdana"/>
          <w:b/>
          <w:bCs/>
          <w:color w:val="000000" w:themeColor="dark1"/>
          <w:kern w:val="24"/>
          <w14:ligatures w14:val="none"/>
        </w:rPr>
        <w:t>Peter A. Levine</w:t>
      </w:r>
      <w:r w:rsidR="00093F6C" w:rsidRPr="00B542D0">
        <w:rPr>
          <w:rFonts w:ascii="Verdana" w:eastAsia="Verdana" w:hAnsi="Verdana" w:cs="Verdana"/>
          <w:b/>
          <w:bCs/>
          <w:color w:val="000000" w:themeColor="dark1"/>
          <w:kern w:val="24"/>
          <w14:ligatures w14:val="none"/>
        </w:rPr>
        <w:br/>
      </w:r>
    </w:p>
    <w:p w14:paraId="608DF81A" w14:textId="01C11285" w:rsidR="00207F38" w:rsidRPr="007F2383" w:rsidRDefault="00207F38" w:rsidP="00207F38">
      <w:pPr>
        <w:rPr>
          <w:rFonts w:ascii="Verdana" w:hAnsi="Verdana"/>
          <w:b/>
          <w:bCs/>
          <w:color w:val="3D6681"/>
          <w:sz w:val="28"/>
          <w:szCs w:val="28"/>
        </w:rPr>
      </w:pPr>
      <w:r w:rsidRPr="007F2383">
        <w:rPr>
          <w:rFonts w:ascii="Verdana" w:hAnsi="Verdana"/>
          <w:b/>
          <w:bCs/>
          <w:color w:val="3D6681"/>
          <w:sz w:val="28"/>
          <w:szCs w:val="28"/>
        </w:rPr>
        <w:t>Group discussion</w:t>
      </w:r>
    </w:p>
    <w:p w14:paraId="4173F6D4" w14:textId="5B5F11EE" w:rsidR="00207F38" w:rsidRPr="00DC211B" w:rsidRDefault="00C61CFB" w:rsidP="00DC211B">
      <w:pPr>
        <w:pStyle w:val="ListParagraph"/>
        <w:numPr>
          <w:ilvl w:val="0"/>
          <w:numId w:val="36"/>
        </w:numPr>
        <w:spacing w:after="0" w:line="240" w:lineRule="auto"/>
        <w:rPr>
          <w:rFonts w:ascii="Verdana" w:eastAsia="Verdana" w:hAnsi="Verdana" w:cs="Verdana"/>
        </w:rPr>
      </w:pPr>
      <w:r w:rsidRPr="00DC211B">
        <w:rPr>
          <w:rFonts w:ascii="Verdana" w:eastAsia="Verdana" w:hAnsi="Verdana" w:cs="Verdana"/>
        </w:rPr>
        <w:t>What jumps out for you from the quotes shared and why is it important for peer support practice</w:t>
      </w:r>
      <w:r w:rsidR="00207F38" w:rsidRPr="00DC211B">
        <w:rPr>
          <w:rFonts w:ascii="Verdana" w:eastAsia="Verdana" w:hAnsi="Verdana" w:cs="Verdana"/>
        </w:rPr>
        <w:t>?</w:t>
      </w:r>
    </w:p>
    <w:p w14:paraId="0A5C8F35" w14:textId="77777777" w:rsidR="00DE2247" w:rsidRDefault="00DE2247" w:rsidP="005C2A6C">
      <w:pPr>
        <w:rPr>
          <w:rFonts w:ascii="Verdana" w:eastAsia="Verdana" w:hAnsi="Verdana" w:cs="Verdana"/>
          <w:color w:val="000000" w:themeColor="dark1"/>
          <w:kern w:val="24"/>
          <w14:ligatures w14:val="none"/>
        </w:rPr>
      </w:pPr>
    </w:p>
    <w:p w14:paraId="22A319C6" w14:textId="41599002" w:rsidR="005C2A6C" w:rsidRPr="007F2383" w:rsidRDefault="009540FB" w:rsidP="005C2A6C">
      <w:pPr>
        <w:rPr>
          <w:rFonts w:ascii="Verdana" w:hAnsi="Verdana"/>
          <w:b/>
          <w:bCs/>
          <w:color w:val="00A88C"/>
          <w:sz w:val="32"/>
          <w:szCs w:val="32"/>
        </w:rPr>
      </w:pPr>
      <w:r w:rsidRPr="007F2383">
        <w:rPr>
          <w:rFonts w:ascii="Verdana" w:hAnsi="Verdana"/>
          <w:b/>
          <w:bCs/>
          <w:color w:val="00A88C"/>
          <w:sz w:val="32"/>
          <w:szCs w:val="32"/>
        </w:rPr>
        <w:lastRenderedPageBreak/>
        <w:t xml:space="preserve">Activity </w:t>
      </w:r>
      <w:r w:rsidR="00DE2247" w:rsidRPr="007F2383">
        <w:rPr>
          <w:rFonts w:ascii="Verdana" w:hAnsi="Verdana"/>
          <w:b/>
          <w:bCs/>
          <w:color w:val="00A88C"/>
          <w:sz w:val="32"/>
          <w:szCs w:val="32"/>
        </w:rPr>
        <w:t>two</w:t>
      </w:r>
      <w:r w:rsidR="005C2A6C" w:rsidRPr="007F2383">
        <w:rPr>
          <w:rFonts w:ascii="Verdana" w:hAnsi="Verdana"/>
          <w:b/>
          <w:bCs/>
          <w:color w:val="00A88C"/>
          <w:sz w:val="32"/>
          <w:szCs w:val="32"/>
        </w:rPr>
        <w:t>: Your own experiences of trauma and how they show up in practice</w:t>
      </w:r>
    </w:p>
    <w:p w14:paraId="6009BE3C" w14:textId="658C5783" w:rsidR="00941FFC" w:rsidRPr="007F2383" w:rsidRDefault="003C703F" w:rsidP="009872A7">
      <w:pPr>
        <w:rPr>
          <w:rFonts w:ascii="Verdana" w:hAnsi="Verdana"/>
        </w:rPr>
      </w:pPr>
      <w:r w:rsidRPr="007F2383">
        <w:rPr>
          <w:rFonts w:ascii="Verdana" w:hAnsi="Verdana"/>
          <w:b/>
          <w:bCs/>
          <w:noProof/>
          <w:color w:val="3D6681"/>
          <w:sz w:val="28"/>
          <w:szCs w:val="28"/>
        </w:rPr>
        <mc:AlternateContent>
          <mc:Choice Requires="wps">
            <w:drawing>
              <wp:anchor distT="0" distB="0" distL="114300" distR="114300" simplePos="0" relativeHeight="251658243" behindDoc="0" locked="0" layoutInCell="1" allowOverlap="1" wp14:anchorId="54314560" wp14:editId="19C055B0">
                <wp:simplePos x="0" y="0"/>
                <wp:positionH relativeFrom="margin">
                  <wp:align>right</wp:align>
                </wp:positionH>
                <wp:positionV relativeFrom="paragraph">
                  <wp:posOffset>339593</wp:posOffset>
                </wp:positionV>
                <wp:extent cx="8349343" cy="2093529"/>
                <wp:effectExtent l="19050" t="19050" r="13970" b="21590"/>
                <wp:wrapNone/>
                <wp:docPr id="140832349" name="Rectangle 1"/>
                <wp:cNvGraphicFramePr/>
                <a:graphic xmlns:a="http://schemas.openxmlformats.org/drawingml/2006/main">
                  <a:graphicData uri="http://schemas.microsoft.com/office/word/2010/wordprocessingShape">
                    <wps:wsp>
                      <wps:cNvSpPr/>
                      <wps:spPr>
                        <a:xfrm>
                          <a:off x="0" y="0"/>
                          <a:ext cx="8349343" cy="2093529"/>
                        </a:xfrm>
                        <a:prstGeom prst="rect">
                          <a:avLst/>
                        </a:prstGeom>
                        <a:noFill/>
                        <a:ln w="28575">
                          <a:solidFill>
                            <a:srgbClr val="00A88C"/>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0BFFF27" id="Rectangle 1" o:spid="_x0000_s1026" style="position:absolute;margin-left:606.25pt;margin-top:26.75pt;width:657.45pt;height:164.85pt;z-index:251658243;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xiKhwIAAGoFAAAOAAAAZHJzL2Uyb0RvYy54bWysVEtv2zAMvg/YfxB0X+28tiSoUwQpOgwo&#10;2mLt0LMiS7EBWdQo5bVfP0p2nKArdhh2kSWT/Eh+fFzfHBrDdgp9Dbbgg6ucM2UllLXdFPzHy92n&#10;KWc+CFsKA1YV/Kg8v1l8/HC9d3M1hApMqZARiPXzvSt4FYKbZ5mXlWqEvwKnLAk1YCMCPXGTlSj2&#10;hN6YbJjnn7M9YOkQpPKe/t62Qr5I+ForGR619iowU3CKLaQT07mOZ7a4FvMNClfVsgtD/EMUjagt&#10;Oe2hbkUQbIv1H1BNLRE86HAloclA61qqlANlM8jfZPNcCadSLkSOdz1N/v/Byofds3tComHv/NzT&#10;NWZx0NjEL8XHDomsY0+WOgQm6ed0NJ6NxiPOJMmG+Ww0Gc4indnZ3KEPXxU0LF4KjlSNRJLY3fvQ&#10;qp5UojcLd7UxqSLGsj2hTidfJsnCg6nLKI16HjfrlUG2E7Go+XI6XXWOL9QoDGMpmnNa6RaORkUM&#10;Y78rzeqSEhm2HmLHqR5WSKlsGLSiSpSq9TaY5HlqGoJPPRotUs4JMCJrirLH7gDex24Z6PSjqUoN&#10;2xvnfwusNe4tkmewoTduagv4HoChrDrPrf6JpJaayNIayuMTMoR2XLyTdzVV8F748CSQ5oMmiWY+&#10;PNKhDVCloLtxVgH+eu9/1Ke2JSlne5q3gvufW4GKM/PNUkPPBuNxHND0GE++DOmBl5L1pcRumxVQ&#10;9Qe0XZxM16gfzOmqEZpXWg3L6JVEwkryXXAZ8PRYhXYP0HKRarlMajSUToR7++xkBI+sxg59ObwK&#10;dF0bB5qABzjNppi/6eZWN1paWG4D6Dq1+pnXjm8a6NQ43fKJG+PynbTOK3LxGwAA//8DAFBLAwQU&#10;AAYACAAAACEAVdl7A94AAAAIAQAADwAAAGRycy9kb3ducmV2LnhtbEyPwU7DMBBE70j8g7VI3KjT&#10;pkUhxKlQJQRCvTT00psbb5OIeB3sbRP+HvcEx9GMZt4U68n24oI+dI4UzGcJCKTamY4aBfvP14cM&#10;RGBNRveOUMEPBliXtzeFzo0baYeXihsRSyjkWkHLPORShrpFq8PMDUjROzlvNUfpG2m8HmO57eUi&#10;SR6l1R3FhVYPuGmx/qrOVsFWfh+Qs4/NMtnz4TRWb377nip1fze9PINgnPgvDFf8iA5lZDq6M5kg&#10;egXxCCtYpSsQVzedL59AHBWkWboAWRby/4HyFwAA//8DAFBLAQItABQABgAIAAAAIQC2gziS/gAA&#10;AOEBAAATAAAAAAAAAAAAAAAAAAAAAABbQ29udGVudF9UeXBlc10ueG1sUEsBAi0AFAAGAAgAAAAh&#10;ADj9If/WAAAAlAEAAAsAAAAAAAAAAAAAAAAALwEAAF9yZWxzLy5yZWxzUEsBAi0AFAAGAAgAAAAh&#10;AMPDGIqHAgAAagUAAA4AAAAAAAAAAAAAAAAALgIAAGRycy9lMm9Eb2MueG1sUEsBAi0AFAAGAAgA&#10;AAAhAFXZewPeAAAACAEAAA8AAAAAAAAAAAAAAAAA4QQAAGRycy9kb3ducmV2LnhtbFBLBQYAAAAA&#10;BAAEAPMAAADsBQAAAAA=&#10;" filled="f" strokecolor="#00a88c" strokeweight="2.25pt">
                <w10:wrap anchorx="margin"/>
              </v:rect>
            </w:pict>
          </mc:Fallback>
        </mc:AlternateContent>
      </w:r>
      <w:r w:rsidR="009540FB" w:rsidRPr="007F2383">
        <w:rPr>
          <w:rFonts w:ascii="Verdana" w:hAnsi="Verdana"/>
          <w:b/>
          <w:bCs/>
          <w:color w:val="3D6681"/>
          <w:sz w:val="28"/>
          <w:szCs w:val="28"/>
        </w:rPr>
        <w:t xml:space="preserve">Individual </w:t>
      </w:r>
      <w:r w:rsidR="00CB3F57" w:rsidRPr="007F2383">
        <w:rPr>
          <w:rFonts w:ascii="Verdana" w:hAnsi="Verdana"/>
          <w:b/>
          <w:bCs/>
          <w:color w:val="3D6681"/>
          <w:sz w:val="28"/>
          <w:szCs w:val="28"/>
        </w:rPr>
        <w:t>reflection</w:t>
      </w:r>
      <w:r>
        <w:rPr>
          <w:rFonts w:ascii="Verdana" w:hAnsi="Verdana"/>
        </w:rPr>
        <w:br/>
      </w:r>
      <w:r>
        <w:rPr>
          <w:rFonts w:ascii="Verdana" w:hAnsi="Verdana"/>
        </w:rPr>
        <w:br/>
      </w:r>
      <w:r w:rsidR="005C2A6C">
        <w:rPr>
          <w:rFonts w:ascii="Verdana" w:hAnsi="Verdana"/>
        </w:rPr>
        <w:t>Create your own definition of trauma that makes sense to you:</w:t>
      </w:r>
      <w:r>
        <w:rPr>
          <w:rFonts w:ascii="Verdana" w:hAnsi="Verdana"/>
        </w:rPr>
        <w:br/>
      </w:r>
      <w:r>
        <w:rPr>
          <w:rFonts w:ascii="Verdana" w:hAnsi="Verdana"/>
        </w:rPr>
        <w:br/>
      </w:r>
      <w:r>
        <w:rPr>
          <w:rFonts w:ascii="Verdana" w:hAnsi="Verdana"/>
        </w:rPr>
        <w:br/>
      </w:r>
      <w:r>
        <w:rPr>
          <w:rFonts w:ascii="Verdana" w:hAnsi="Verdana"/>
        </w:rPr>
        <w:br/>
      </w:r>
      <w:r>
        <w:rPr>
          <w:rFonts w:ascii="Verdana" w:hAnsi="Verdana"/>
        </w:rPr>
        <w:br/>
      </w:r>
      <w:r>
        <w:rPr>
          <w:rFonts w:ascii="Verdana" w:hAnsi="Verdana"/>
        </w:rPr>
        <w:br/>
      </w:r>
      <w:r>
        <w:rPr>
          <w:rFonts w:ascii="Verdana" w:hAnsi="Verdana"/>
        </w:rPr>
        <w:br/>
      </w:r>
      <w:r>
        <w:rPr>
          <w:rFonts w:ascii="Verdana" w:hAnsi="Verdana"/>
        </w:rPr>
        <w:br/>
      </w:r>
      <w:r>
        <w:rPr>
          <w:rFonts w:ascii="Verdana" w:hAnsi="Verdana"/>
        </w:rPr>
        <w:br/>
      </w:r>
      <w:r>
        <w:rPr>
          <w:rFonts w:ascii="Verdana" w:hAnsi="Verdana"/>
        </w:rPr>
        <w:br/>
      </w:r>
      <w:r w:rsidR="00941FFC" w:rsidRPr="007F2383">
        <w:rPr>
          <w:rFonts w:ascii="Verdana" w:hAnsi="Verdana"/>
          <w:b/>
          <w:bCs/>
          <w:color w:val="3D6681"/>
          <w:sz w:val="28"/>
          <w:szCs w:val="28"/>
        </w:rPr>
        <w:t>Group discussion</w:t>
      </w:r>
      <w:r w:rsidR="00207F38" w:rsidRPr="007F2383">
        <w:rPr>
          <w:rFonts w:ascii="Verdana" w:hAnsi="Verdana"/>
          <w:b/>
          <w:bCs/>
          <w:color w:val="3D6681"/>
          <w:sz w:val="28"/>
          <w:szCs w:val="28"/>
        </w:rPr>
        <w:t>:</w:t>
      </w:r>
    </w:p>
    <w:p w14:paraId="1CCEE765" w14:textId="71DA14D1" w:rsidR="00C967C4" w:rsidRDefault="00C967C4" w:rsidP="00DE2247">
      <w:pPr>
        <w:spacing w:after="0" w:line="240" w:lineRule="auto"/>
        <w:rPr>
          <w:rFonts w:ascii="Verdana" w:eastAsia="Verdana" w:hAnsi="Verdana" w:cs="Verdana"/>
        </w:rPr>
      </w:pPr>
      <w:r>
        <w:rPr>
          <w:rFonts w:ascii="Verdana" w:eastAsia="Verdana" w:hAnsi="Verdana" w:cs="Verdana"/>
        </w:rPr>
        <w:t>How does your own definition or understanding of trauma show up in your peer-to-peer practice?</w:t>
      </w:r>
    </w:p>
    <w:p w14:paraId="77A6143D" w14:textId="3451466E" w:rsidR="00941FFC" w:rsidRPr="00941FFC" w:rsidRDefault="00C967C4" w:rsidP="00C967C4">
      <w:pPr>
        <w:pStyle w:val="ListParagraph"/>
        <w:rPr>
          <w:rFonts w:ascii="Verdana" w:hAnsi="Verdana"/>
          <w:lang w:val="en-US"/>
        </w:rPr>
      </w:pPr>
      <w:r w:rsidRPr="00521C73">
        <w:rPr>
          <w:rFonts w:ascii="Verdana" w:hAnsi="Verdana"/>
          <w:noProof/>
        </w:rPr>
        <mc:AlternateContent>
          <mc:Choice Requires="wps">
            <w:drawing>
              <wp:anchor distT="0" distB="0" distL="114300" distR="114300" simplePos="0" relativeHeight="251658244" behindDoc="0" locked="0" layoutInCell="1" allowOverlap="1" wp14:anchorId="11CB871E" wp14:editId="6787D7AA">
                <wp:simplePos x="0" y="0"/>
                <wp:positionH relativeFrom="margin">
                  <wp:posOffset>-123825</wp:posOffset>
                </wp:positionH>
                <wp:positionV relativeFrom="paragraph">
                  <wp:posOffset>113031</wp:posOffset>
                </wp:positionV>
                <wp:extent cx="8348980" cy="2045970"/>
                <wp:effectExtent l="19050" t="19050" r="13970" b="11430"/>
                <wp:wrapNone/>
                <wp:docPr id="1806188368" name="Rectangle 1"/>
                <wp:cNvGraphicFramePr/>
                <a:graphic xmlns:a="http://schemas.openxmlformats.org/drawingml/2006/main">
                  <a:graphicData uri="http://schemas.microsoft.com/office/word/2010/wordprocessingShape">
                    <wps:wsp>
                      <wps:cNvSpPr/>
                      <wps:spPr>
                        <a:xfrm>
                          <a:off x="0" y="0"/>
                          <a:ext cx="8348980" cy="2045970"/>
                        </a:xfrm>
                        <a:prstGeom prst="rect">
                          <a:avLst/>
                        </a:prstGeom>
                        <a:noFill/>
                        <a:ln w="28575">
                          <a:solidFill>
                            <a:srgbClr val="00A88C"/>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E64BC87" id="Rectangle 1" o:spid="_x0000_s1026" style="position:absolute;margin-left:-9.75pt;margin-top:8.9pt;width:657.4pt;height:161.1pt;z-index:25165824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9jcqiAIAAGoFAAAOAAAAZHJzL2Uyb0RvYy54bWysVE1v2zAMvQ/YfxB0X+1kyeoGdYogRYcB&#10;RVusHXpWZCkxIIsapcTJfv0o2XGCrthh2MWWRPKRfPy4vtk3hu0U+hpsyUcXOWfKSqhquy75j5e7&#10;TwVnPghbCQNWlfygPL+Zf/xw3bqZGsMGTKWQEYj1s9aVfBOCm2WZlxvVCH8BTlkSasBGBLriOqtQ&#10;tITemGyc51+yFrByCFJ5T6+3nZDPE77WSoZHrb0KzJScYgvpi+m7it9sfi1maxRuU8s+DPEPUTSi&#10;tuR0gLoVQbAt1n9ANbVE8KDDhYQmA61rqVIOlM0of5PN80Y4lXIhcrwbaPL/D1Y+7J7dExINrfMz&#10;T8eYxV5jE/8UH9snsg4DWWofmKTH4vOkuCqIU0mycT6ZXl0mOrOTuUMfvipoWDyUHKkaiSSxu/eB&#10;XJLqUSV6s3BXG5MqYixrCbWYXk6ThQdTV1Ea9TyuV0uDbCdiUfNFUSxjHQntTI1uxtLjKa10Cgej&#10;Ioax35VmdUWJjDsPsePUACukVDaMOtFGVKrzNprm+THL1KPRIrlOgBFZU5QDdg/wPnYXc68fTVVq&#10;2ME4/1tgnfFgkTyDDYNxU1vA9wAMZdV77vSPJHXURJZWUB2ekCF04+KdvKupgvfChyeBNB9UdZr5&#10;8EgfbYAqBf2Jsw3gr/feoz61LUk5a2neSu5/bgUqzsw3Sw19NZpM4oCmy2R6OaYLnktW5xK7bZZA&#10;1R/RdnEyHaN+MMejRmheaTUsolcSCSvJd8llwONlGbo9QMtFqsUiqdFQOhHu7bOTETyyGjv0Zf8q&#10;0PVtHGgCHuA4m2L2pps73WhpYbENoOvU6idee75poFPj9Msnbozze9I6rcj5bwAAAP//AwBQSwME&#10;FAAGAAgAAAAhAHcghYzgAAAACwEAAA8AAABkcnMvZG93bnJldi54bWxMj0FPwkAQhe8m/ofNmHiD&#10;XSgo1G6JITEaw8XKhdvSHdrG7mztLrT+e4eTHifvy5vvZZvRteKCfWg8aZhNFQik0tuGKg37z5fJ&#10;CkSIhqxpPaGGHwywyW9vMpNaP9AHXopYCS6hkBoNdYxdKmUoa3QmTH2HxNnJ985EPvtK2t4MXO5a&#10;OVfqQTrTEH+oTYfbGsuv4uw07OT3AePqfbtQ+3g4DcVrv3tLtL6/G5+fQEQc4x8MV31Wh5ydjv5M&#10;NohWw2S2XjLKwSNPuALz9TIBcdSQLJQCmWfy/4b8FwAA//8DAFBLAQItABQABgAIAAAAIQC2gziS&#10;/gAAAOEBAAATAAAAAAAAAAAAAAAAAAAAAABbQ29udGVudF9UeXBlc10ueG1sUEsBAi0AFAAGAAgA&#10;AAAhADj9If/WAAAAlAEAAAsAAAAAAAAAAAAAAAAALwEAAF9yZWxzLy5yZWxzUEsBAi0AFAAGAAgA&#10;AAAhAHX2NyqIAgAAagUAAA4AAAAAAAAAAAAAAAAALgIAAGRycy9lMm9Eb2MueG1sUEsBAi0AFAAG&#10;AAgAAAAhAHcghYzgAAAACwEAAA8AAAAAAAAAAAAAAAAA4gQAAGRycy9kb3ducmV2LnhtbFBLBQYA&#10;AAAABAAEAPMAAADvBQAAAAA=&#10;" filled="f" strokecolor="#00a88c" strokeweight="2.25pt">
                <w10:wrap anchorx="margin"/>
              </v:rect>
            </w:pict>
          </mc:Fallback>
        </mc:AlternateContent>
      </w:r>
    </w:p>
    <w:p w14:paraId="7EF69BC4" w14:textId="1DC8641A" w:rsidR="00C967C4" w:rsidRDefault="006F4D2D" w:rsidP="00C967C4">
      <w:pPr>
        <w:rPr>
          <w:rFonts w:ascii="Verdana" w:hAnsi="Verdana"/>
          <w:color w:val="32BCB1"/>
          <w:sz w:val="28"/>
          <w:szCs w:val="28"/>
        </w:rPr>
      </w:pPr>
      <w:r>
        <w:rPr>
          <w:rFonts w:ascii="Verdana" w:hAnsi="Verdana"/>
        </w:rPr>
        <w:t>Notes/self-reflection thoughts:</w:t>
      </w:r>
      <w:r w:rsidR="00CB2BF7" w:rsidRPr="00521C73">
        <w:rPr>
          <w:rFonts w:ascii="Verdana" w:hAnsi="Verdana"/>
        </w:rPr>
        <w:br w:type="page"/>
      </w:r>
      <w:r w:rsidR="0097142B" w:rsidRPr="007F2383">
        <w:rPr>
          <w:rFonts w:ascii="Verdana" w:hAnsi="Verdana"/>
          <w:b/>
          <w:bCs/>
          <w:color w:val="00A88C"/>
          <w:sz w:val="32"/>
          <w:szCs w:val="32"/>
        </w:rPr>
        <w:lastRenderedPageBreak/>
        <w:t xml:space="preserve">Activity </w:t>
      </w:r>
      <w:r w:rsidR="003A0088" w:rsidRPr="007F2383">
        <w:rPr>
          <w:rFonts w:ascii="Verdana" w:hAnsi="Verdana"/>
          <w:b/>
          <w:bCs/>
          <w:color w:val="00A88C"/>
          <w:sz w:val="32"/>
          <w:szCs w:val="32"/>
        </w:rPr>
        <w:t>three</w:t>
      </w:r>
      <w:r w:rsidR="00C967C4" w:rsidRPr="007F2383">
        <w:rPr>
          <w:rFonts w:ascii="Verdana" w:hAnsi="Verdana"/>
          <w:b/>
          <w:bCs/>
          <w:color w:val="00A88C"/>
          <w:sz w:val="32"/>
          <w:szCs w:val="32"/>
        </w:rPr>
        <w:t xml:space="preserve">: </w:t>
      </w:r>
      <w:r w:rsidR="0097142B" w:rsidRPr="007F2383">
        <w:rPr>
          <w:rFonts w:ascii="Verdana" w:hAnsi="Verdana"/>
          <w:b/>
          <w:bCs/>
          <w:color w:val="00A88C"/>
          <w:sz w:val="32"/>
          <w:szCs w:val="32"/>
        </w:rPr>
        <w:t>Continuum on the impact of trauma</w:t>
      </w:r>
    </w:p>
    <w:p w14:paraId="44542DDB" w14:textId="2A8C03A8" w:rsidR="000B48CA" w:rsidRDefault="00E377BD" w:rsidP="009872A7">
      <w:pPr>
        <w:rPr>
          <w:rFonts w:ascii="Verdana" w:eastAsia="Verdana" w:hAnsi="Verdana" w:cs="Verdana"/>
        </w:rPr>
      </w:pPr>
      <w:r>
        <w:rPr>
          <w:rFonts w:ascii="Verdana" w:hAnsi="Verdana"/>
          <w:noProof/>
        </w:rPr>
        <w:drawing>
          <wp:anchor distT="0" distB="0" distL="114300" distR="114300" simplePos="0" relativeHeight="251672596" behindDoc="1" locked="0" layoutInCell="1" allowOverlap="1" wp14:anchorId="6CB72406" wp14:editId="082F057E">
            <wp:simplePos x="0" y="0"/>
            <wp:positionH relativeFrom="margin">
              <wp:align>center</wp:align>
            </wp:positionH>
            <wp:positionV relativeFrom="paragraph">
              <wp:posOffset>311785</wp:posOffset>
            </wp:positionV>
            <wp:extent cx="5279390" cy="3012440"/>
            <wp:effectExtent l="0" t="0" r="0" b="0"/>
            <wp:wrapTight wrapText="bothSides">
              <wp:wrapPolygon edited="0">
                <wp:start x="1403" y="546"/>
                <wp:lineTo x="0" y="2595"/>
                <wp:lineTo x="156" y="3415"/>
                <wp:lineTo x="9041" y="5191"/>
                <wp:lineTo x="2572" y="5327"/>
                <wp:lineTo x="1013" y="5600"/>
                <wp:lineTo x="935" y="16118"/>
                <wp:lineTo x="624" y="18304"/>
                <wp:lineTo x="1247" y="20489"/>
                <wp:lineTo x="1325" y="20899"/>
                <wp:lineTo x="20265" y="20899"/>
                <wp:lineTo x="20343" y="20489"/>
                <wp:lineTo x="20966" y="18577"/>
                <wp:lineTo x="21044" y="17484"/>
                <wp:lineTo x="20031" y="16118"/>
                <wp:lineTo x="20420" y="15981"/>
                <wp:lineTo x="20576" y="15435"/>
                <wp:lineTo x="20187" y="13933"/>
                <wp:lineTo x="20420" y="5600"/>
                <wp:lineTo x="18862" y="5327"/>
                <wp:lineTo x="12471" y="5191"/>
                <wp:lineTo x="21434" y="3415"/>
                <wp:lineTo x="21512" y="3005"/>
                <wp:lineTo x="20031" y="546"/>
                <wp:lineTo x="1403" y="546"/>
              </wp:wrapPolygon>
            </wp:wrapTight>
            <wp:docPr id="1305268926" name="Picture 3" descr="A graphic with three battery icons represents levels of trauma caused by daily life aspects such as relationships, finances, discrimination, housing, or job. Batteries are colour-coded pink, orange, and green, indicating no trauma, somewhat traumatised, and traumatised a lot, respectively, with corresponding labels below each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68926" name="Picture 3" descr="A graphic with three battery icons represents levels of trauma caused by daily life aspects such as relationships, finances, discrimination, housing, or job. Batteries are colour-coded pink, orange, and green, indicating no trauma, somewhat traumatised, and traumatised a lot, respectively, with corresponding labels below each icon."/>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79390" cy="3012440"/>
                    </a:xfrm>
                    <a:prstGeom prst="rect">
                      <a:avLst/>
                    </a:prstGeom>
                  </pic:spPr>
                </pic:pic>
              </a:graphicData>
            </a:graphic>
            <wp14:sizeRelH relativeFrom="page">
              <wp14:pctWidth>0</wp14:pctWidth>
            </wp14:sizeRelH>
            <wp14:sizeRelV relativeFrom="page">
              <wp14:pctHeight>0</wp14:pctHeight>
            </wp14:sizeRelV>
          </wp:anchor>
        </w:drawing>
      </w:r>
      <w:r w:rsidR="00DA7F47">
        <w:rPr>
          <w:rFonts w:ascii="Verdana" w:eastAsia="Verdana" w:hAnsi="Verdana" w:cs="Verdana"/>
        </w:rPr>
        <w:t xml:space="preserve">Mark the place where you think you fit on the </w:t>
      </w:r>
      <w:r w:rsidR="00DA7F47" w:rsidRPr="30ED4205">
        <w:rPr>
          <w:rFonts w:ascii="Verdana" w:eastAsia="Verdana" w:hAnsi="Verdana" w:cs="Verdana"/>
        </w:rPr>
        <w:t>continuums</w:t>
      </w:r>
      <w:r w:rsidR="00DA7F47">
        <w:rPr>
          <w:rFonts w:ascii="Verdana" w:eastAsia="Verdana" w:hAnsi="Verdana" w:cs="Verdana"/>
        </w:rPr>
        <w:t xml:space="preserve"> below:</w:t>
      </w:r>
    </w:p>
    <w:p w14:paraId="4AE68653" w14:textId="582B3D4F" w:rsidR="00A0764E" w:rsidRDefault="00C729DC" w:rsidP="009872A7">
      <w:pPr>
        <w:rPr>
          <w:rFonts w:ascii="Verdana" w:hAnsi="Verdana"/>
        </w:rPr>
      </w:pPr>
      <w:r w:rsidRPr="00521C73">
        <w:rPr>
          <w:rFonts w:ascii="Verdana" w:hAnsi="Verdana"/>
          <w:noProof/>
        </w:rPr>
        <mc:AlternateContent>
          <mc:Choice Requires="wps">
            <w:drawing>
              <wp:anchor distT="0" distB="0" distL="114300" distR="114300" simplePos="0" relativeHeight="251658258" behindDoc="0" locked="0" layoutInCell="1" allowOverlap="1" wp14:anchorId="3D64A2F8" wp14:editId="69D8562A">
                <wp:simplePos x="0" y="0"/>
                <wp:positionH relativeFrom="margin">
                  <wp:align>center</wp:align>
                </wp:positionH>
                <wp:positionV relativeFrom="paragraph">
                  <wp:posOffset>3147695</wp:posOffset>
                </wp:positionV>
                <wp:extent cx="8348980" cy="1922639"/>
                <wp:effectExtent l="19050" t="19050" r="13970" b="20955"/>
                <wp:wrapNone/>
                <wp:docPr id="1099345266" name="Rectangle 1"/>
                <wp:cNvGraphicFramePr/>
                <a:graphic xmlns:a="http://schemas.openxmlformats.org/drawingml/2006/main">
                  <a:graphicData uri="http://schemas.microsoft.com/office/word/2010/wordprocessingShape">
                    <wps:wsp>
                      <wps:cNvSpPr/>
                      <wps:spPr>
                        <a:xfrm>
                          <a:off x="0" y="0"/>
                          <a:ext cx="8348980" cy="1922639"/>
                        </a:xfrm>
                        <a:prstGeom prst="rect">
                          <a:avLst/>
                        </a:prstGeom>
                        <a:noFill/>
                        <a:ln w="28575">
                          <a:solidFill>
                            <a:srgbClr val="00A88C"/>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9493513" id="Rectangle 1" o:spid="_x0000_s1026" style="position:absolute;margin-left:0;margin-top:247.85pt;width:657.4pt;height:151.4pt;z-index:25165825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udqiQIAAGoFAAAOAAAAZHJzL2Uyb0RvYy54bWysVEtv2zAMvg/YfxB0X/1o0jpBnSJI0WFA&#10;0RZrh54VWYoNyKImKXGyXz9KdpygK3YYdpElk/xIfnzc3O5bRXbCugZ0SbOLlBKhOVSN3pT0x+v9&#10;l4IS55mumAItSnoQjt4uPn+66cxc5FCDqoQlCKLdvDMlrb038yRxvBYtcxdghEahBNsyj0+7SSrL&#10;OkRvVZKn6VXSga2MBS6cw793vZAuIr6UgvsnKZ3wRJUUY/PxtPFchzNZ3LD5xjJTN3wIg/1DFC1r&#10;NDodoe6YZ2Rrmz+g2oZbcCD9BYc2ASkbLmIOmE2WvsvmpWZGxFyQHGdGmtz/g+WPuxfzbJGGzri5&#10;w2vIYi9tG74YH9lHsg4jWWLvCcefxeWkmBXIKUdZNsvzq8tZoDM5mRvr/FcBLQmXklqsRiSJ7R6c&#10;71WPKsGbhvtGqVgRpUlX0ryYXk+jhQPVVEEa9JzdrFfKkh0LRU2XRbEaHJ+pYRhKYzSntOLNH5QI&#10;GEp/F5I0FSaS9x5Cx4kRlnEutM96Uc0q0XvLpmkamwbhY48Gi5hzBAzIEqMcsQeAj7F7Bgb9YCpi&#10;w47G6d8C641Hi+gZtB+N20aD/QhAYVaD517/SFJPTWBpDdXh2RIL/bg4w+8brOADc/6ZWZwPrDrO&#10;vH/CQyrASsFwo6QG++uj/0Ef2xallHQ4byV1P7fMCkrUN40NPcsmkzCg8TGZXuf4sOeS9blEb9sV&#10;YPUz3C6Gx2vQ9+p4lRbaN1wNy+AVRUxz9F1S7u3xsfL9HsDlwsVyGdVwKA3zD/rF8AAeWA0d+rp/&#10;Y9YMbexxAh7hOJts/q6be91gqWG59SCb2OonXge+caBj4wzLJ2yM83fUOq3IxW8AAAD//wMAUEsD&#10;BBQABgAIAAAAIQBEJpwc4AAAAAkBAAAPAAAAZHJzL2Rvd25yZXYueG1sTI9BT8JAEIXvJv6HzZh4&#10;ky1SpJRuiSExGsPFyoXb0h3ahu5s7Q60/nuXEx4nb/Le92Xr0bbigr1vHCmYTiIQSKUzDVUKdt9v&#10;TwkIz5qMbh2hgl/0sM7v7zKdGjfQF14KrkQoIZ9qBTVzl0rpyxqt9hPXIYXs6HqrOZx9JU2vh1Bu&#10;W/kcRS/S6obCQq073NRYnoqzVbCVP3vk5HMTRzveH4fivd9+zJR6fBhfVyAYR749wxU/oEMemA7u&#10;TMaLVkEQYQXxcr4AcY1n0zioHBQslskcZJ7J/wb5HwAAAP//AwBQSwECLQAUAAYACAAAACEAtoM4&#10;kv4AAADhAQAAEwAAAAAAAAAAAAAAAAAAAAAAW0NvbnRlbnRfVHlwZXNdLnhtbFBLAQItABQABgAI&#10;AAAAIQA4/SH/1gAAAJQBAAALAAAAAAAAAAAAAAAAAC8BAABfcmVscy8ucmVsc1BLAQItABQABgAI&#10;AAAAIQDhUudqiQIAAGoFAAAOAAAAAAAAAAAAAAAAAC4CAABkcnMvZTJvRG9jLnhtbFBLAQItABQA&#10;BgAIAAAAIQBEJpwc4AAAAAkBAAAPAAAAAAAAAAAAAAAAAOMEAABkcnMvZG93bnJldi54bWxQSwUG&#10;AAAAAAQABADzAAAA8AUAAAAA&#10;" filled="f" strokecolor="#00a88c" strokeweight="2.25pt">
                <w10:wrap anchorx="margin"/>
              </v:rect>
            </w:pict>
          </mc:Fallback>
        </mc:AlternateContent>
      </w:r>
      <w:r w:rsidR="00262916">
        <w:rPr>
          <w:rFonts w:ascii="Verdana" w:hAnsi="Verdana"/>
        </w:rPr>
        <w:br/>
      </w:r>
      <w:r w:rsidR="00262916">
        <w:rPr>
          <w:rFonts w:ascii="Verdana" w:hAnsi="Verdana"/>
        </w:rPr>
        <w:br/>
      </w:r>
      <w:r w:rsidR="00262916">
        <w:rPr>
          <w:rFonts w:ascii="Verdana" w:hAnsi="Verdana"/>
        </w:rPr>
        <w:br/>
      </w:r>
      <w:r w:rsidR="00262916">
        <w:rPr>
          <w:rFonts w:ascii="Verdana" w:hAnsi="Verdana"/>
        </w:rPr>
        <w:br/>
      </w:r>
      <w:r w:rsidR="00262916">
        <w:rPr>
          <w:rFonts w:ascii="Verdana" w:hAnsi="Verdana"/>
        </w:rPr>
        <w:br/>
      </w:r>
      <w:r w:rsidR="00262916">
        <w:rPr>
          <w:rFonts w:ascii="Verdana" w:hAnsi="Verdana"/>
        </w:rPr>
        <w:br/>
      </w:r>
      <w:r w:rsidR="00262916">
        <w:rPr>
          <w:rFonts w:ascii="Verdana" w:hAnsi="Verdana"/>
        </w:rPr>
        <w:br/>
      </w:r>
      <w:r w:rsidR="00262916">
        <w:rPr>
          <w:rFonts w:ascii="Verdana" w:hAnsi="Verdana"/>
        </w:rPr>
        <w:br/>
      </w:r>
      <w:r w:rsidR="00262916">
        <w:rPr>
          <w:rFonts w:ascii="Verdana" w:hAnsi="Verdana"/>
        </w:rPr>
        <w:br/>
      </w:r>
      <w:r w:rsidR="00262916">
        <w:rPr>
          <w:rFonts w:ascii="Verdana" w:hAnsi="Verdana"/>
        </w:rPr>
        <w:br/>
      </w:r>
      <w:r w:rsidR="00262916">
        <w:rPr>
          <w:rFonts w:ascii="Verdana" w:hAnsi="Verdana"/>
        </w:rPr>
        <w:br/>
      </w:r>
      <w:r w:rsidR="00262916">
        <w:rPr>
          <w:rFonts w:ascii="Verdana" w:hAnsi="Verdana"/>
        </w:rPr>
        <w:br/>
      </w:r>
      <w:r w:rsidR="00262916">
        <w:rPr>
          <w:rFonts w:ascii="Verdana" w:hAnsi="Verdana"/>
        </w:rPr>
        <w:br/>
      </w:r>
      <w:r w:rsidR="00262916">
        <w:rPr>
          <w:rFonts w:ascii="Verdana" w:hAnsi="Verdana"/>
        </w:rPr>
        <w:br/>
      </w:r>
      <w:r w:rsidR="00262916">
        <w:rPr>
          <w:rFonts w:ascii="Verdana" w:hAnsi="Verdana"/>
        </w:rPr>
        <w:br/>
      </w:r>
      <w:r w:rsidR="00262916">
        <w:rPr>
          <w:rFonts w:ascii="Verdana" w:hAnsi="Verdana"/>
        </w:rPr>
        <w:br/>
      </w:r>
      <w:r w:rsidR="00262916">
        <w:rPr>
          <w:rFonts w:ascii="Verdana" w:hAnsi="Verdana"/>
        </w:rPr>
        <w:br/>
      </w:r>
      <w:r w:rsidR="00262916">
        <w:rPr>
          <w:rFonts w:ascii="Verdana" w:hAnsi="Verdana"/>
        </w:rPr>
        <w:br/>
      </w:r>
      <w:r w:rsidR="00262916">
        <w:rPr>
          <w:rFonts w:ascii="Verdana" w:hAnsi="Verdana"/>
        </w:rPr>
        <w:br/>
      </w:r>
      <w:r w:rsidR="00262916">
        <w:rPr>
          <w:rFonts w:ascii="Verdana" w:hAnsi="Verdana"/>
        </w:rPr>
        <w:br/>
      </w:r>
      <w:r w:rsidR="00262916">
        <w:rPr>
          <w:rFonts w:ascii="Verdana" w:hAnsi="Verdana"/>
        </w:rPr>
        <w:br/>
      </w:r>
      <w:r w:rsidR="00262916">
        <w:rPr>
          <w:rFonts w:ascii="Verdana" w:hAnsi="Verdana"/>
        </w:rPr>
        <w:br/>
      </w:r>
      <w:r w:rsidR="00262916">
        <w:rPr>
          <w:rFonts w:ascii="Verdana" w:hAnsi="Verdana"/>
        </w:rPr>
        <w:br/>
      </w:r>
      <w:r w:rsidR="00262916">
        <w:rPr>
          <w:rFonts w:ascii="Verdana" w:hAnsi="Verdana"/>
        </w:rPr>
        <w:br/>
      </w:r>
      <w:r w:rsidR="00262916">
        <w:rPr>
          <w:rFonts w:ascii="Verdana" w:hAnsi="Verdana"/>
        </w:rPr>
        <w:br/>
      </w:r>
      <w:r w:rsidR="00262916">
        <w:rPr>
          <w:rFonts w:ascii="Verdana" w:hAnsi="Verdana"/>
        </w:rPr>
        <w:br/>
      </w:r>
      <w:r w:rsidR="00262916">
        <w:rPr>
          <w:rFonts w:ascii="Verdana" w:hAnsi="Verdana"/>
        </w:rPr>
        <w:br/>
      </w:r>
      <w:r w:rsidR="00262916">
        <w:rPr>
          <w:rFonts w:ascii="Verdana" w:hAnsi="Verdana"/>
        </w:rPr>
        <w:br/>
      </w:r>
      <w:r>
        <w:rPr>
          <w:rFonts w:ascii="Verdana" w:hAnsi="Verdana"/>
        </w:rPr>
        <w:br/>
      </w:r>
      <w:r w:rsidR="00A0764E">
        <w:rPr>
          <w:rFonts w:ascii="Verdana" w:hAnsi="Verdana"/>
        </w:rPr>
        <w:t>Notes/self-reflection thoughts:</w:t>
      </w:r>
      <w:r w:rsidR="00262916">
        <w:rPr>
          <w:rFonts w:ascii="Verdana" w:hAnsi="Verdana"/>
        </w:rPr>
        <w:br/>
      </w:r>
      <w:r w:rsidR="00262916">
        <w:rPr>
          <w:rFonts w:ascii="Verdana" w:hAnsi="Verdana"/>
        </w:rPr>
        <w:br/>
      </w:r>
    </w:p>
    <w:p w14:paraId="2EFD333F" w14:textId="256F964D" w:rsidR="00A0764E" w:rsidRDefault="00A0764E">
      <w:pPr>
        <w:rPr>
          <w:rFonts w:ascii="Verdana" w:hAnsi="Verdana"/>
        </w:rPr>
      </w:pPr>
      <w:r>
        <w:rPr>
          <w:rFonts w:ascii="Verdana" w:hAnsi="Verdana"/>
        </w:rPr>
        <w:br w:type="page"/>
      </w:r>
    </w:p>
    <w:p w14:paraId="5C2D372F" w14:textId="2B4674F0" w:rsidR="00741FAD" w:rsidRDefault="00741FAD" w:rsidP="00B17D09">
      <w:pPr>
        <w:rPr>
          <w:rFonts w:ascii="Verdana" w:hAnsi="Verdana"/>
        </w:rPr>
      </w:pPr>
      <w:r w:rsidRPr="00741FAD">
        <w:rPr>
          <w:rFonts w:ascii="Verdana" w:hAnsi="Verdana"/>
          <w:noProof/>
        </w:rPr>
        <w:lastRenderedPageBreak/>
        <w:drawing>
          <wp:anchor distT="0" distB="0" distL="114300" distR="114300" simplePos="0" relativeHeight="251665428" behindDoc="1" locked="0" layoutInCell="1" allowOverlap="1" wp14:anchorId="06283892" wp14:editId="45E1F2DE">
            <wp:simplePos x="0" y="0"/>
            <wp:positionH relativeFrom="margin">
              <wp:posOffset>1286510</wp:posOffset>
            </wp:positionH>
            <wp:positionV relativeFrom="paragraph">
              <wp:posOffset>0</wp:posOffset>
            </wp:positionV>
            <wp:extent cx="5652770" cy="3225800"/>
            <wp:effectExtent l="0" t="0" r="5080" b="0"/>
            <wp:wrapTight wrapText="bothSides">
              <wp:wrapPolygon edited="0">
                <wp:start x="1383" y="510"/>
                <wp:lineTo x="0" y="2424"/>
                <wp:lineTo x="73" y="3317"/>
                <wp:lineTo x="8371" y="4847"/>
                <wp:lineTo x="10773" y="4847"/>
                <wp:lineTo x="2402" y="5357"/>
                <wp:lineTo x="1019" y="5740"/>
                <wp:lineTo x="1019" y="15052"/>
                <wp:lineTo x="437" y="16200"/>
                <wp:lineTo x="510" y="18879"/>
                <wp:lineTo x="3785" y="19389"/>
                <wp:lineTo x="1601" y="19772"/>
                <wp:lineTo x="1601" y="20792"/>
                <wp:lineTo x="20309" y="20792"/>
                <wp:lineTo x="20455" y="19517"/>
                <wp:lineTo x="18853" y="19389"/>
                <wp:lineTo x="21183" y="18879"/>
                <wp:lineTo x="21255" y="16965"/>
                <wp:lineTo x="21110" y="16328"/>
                <wp:lineTo x="20528" y="15052"/>
                <wp:lineTo x="20236" y="13011"/>
                <wp:lineTo x="20382" y="5740"/>
                <wp:lineTo x="18926" y="5357"/>
                <wp:lineTo x="10773" y="4847"/>
                <wp:lineTo x="21328" y="3317"/>
                <wp:lineTo x="21547" y="3189"/>
                <wp:lineTo x="21474" y="2806"/>
                <wp:lineTo x="20528" y="1403"/>
                <wp:lineTo x="20091" y="510"/>
                <wp:lineTo x="1383" y="510"/>
              </wp:wrapPolygon>
            </wp:wrapTight>
            <wp:docPr id="111619934" name="Picture 1" descr="A graphic with three battery icons represents extent of trauma caused by contact with services related to mental health, addictions, welfare, housing, and immigration. Three battery icons represent levels of trauma: low (pink, 1 bar), somewhat (orange, 2 bars), and high (green, 5 bars), with corresponding labels below each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19934" name="Picture 1" descr="A graphic with three battery icons represents extent of trauma caused by contact with services related to mental health, addictions, welfare, housing, and immigration. Three battery icons represent levels of trauma: low (pink, 1 bar), somewhat (orange, 2 bars), and high (green, 5 bars), with corresponding labels below each icon."/>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652770" cy="3225800"/>
                    </a:xfrm>
                    <a:prstGeom prst="rect">
                      <a:avLst/>
                    </a:prstGeom>
                  </pic:spPr>
                </pic:pic>
              </a:graphicData>
            </a:graphic>
            <wp14:sizeRelH relativeFrom="page">
              <wp14:pctWidth>0</wp14:pctWidth>
            </wp14:sizeRelH>
            <wp14:sizeRelV relativeFrom="page">
              <wp14:pctHeight>0</wp14:pctHeight>
            </wp14:sizeRelV>
          </wp:anchor>
        </w:drawing>
      </w:r>
      <w:r w:rsidR="00B17D09">
        <w:rPr>
          <w:rFonts w:ascii="Verdana" w:hAnsi="Verdana"/>
        </w:rPr>
        <w:br/>
      </w:r>
      <w:r w:rsidR="00B17D09">
        <w:rPr>
          <w:rFonts w:ascii="Verdana" w:hAnsi="Verdana"/>
        </w:rPr>
        <w:br/>
      </w:r>
      <w:r w:rsidR="00B17D09">
        <w:rPr>
          <w:rFonts w:ascii="Verdana" w:hAnsi="Verdana"/>
        </w:rPr>
        <w:br/>
      </w:r>
      <w:r w:rsidR="00B17D09">
        <w:rPr>
          <w:rFonts w:ascii="Verdana" w:hAnsi="Verdana"/>
        </w:rPr>
        <w:br/>
      </w:r>
      <w:r w:rsidR="00B17D09">
        <w:rPr>
          <w:rFonts w:ascii="Verdana" w:hAnsi="Verdana"/>
        </w:rPr>
        <w:br/>
      </w:r>
      <w:r w:rsidR="00B17D09">
        <w:rPr>
          <w:rFonts w:ascii="Verdana" w:hAnsi="Verdana"/>
        </w:rPr>
        <w:br/>
      </w:r>
      <w:r w:rsidR="00B17D09">
        <w:rPr>
          <w:rFonts w:ascii="Verdana" w:hAnsi="Verdana"/>
        </w:rPr>
        <w:br/>
      </w:r>
      <w:r w:rsidR="00B17D09">
        <w:rPr>
          <w:rFonts w:ascii="Verdana" w:hAnsi="Verdana"/>
        </w:rPr>
        <w:br/>
      </w:r>
      <w:r w:rsidR="00B17D09">
        <w:rPr>
          <w:rFonts w:ascii="Verdana" w:hAnsi="Verdana"/>
        </w:rPr>
        <w:br/>
      </w:r>
      <w:r w:rsidR="00B17D09">
        <w:rPr>
          <w:rFonts w:ascii="Verdana" w:hAnsi="Verdana"/>
        </w:rPr>
        <w:br/>
      </w:r>
      <w:r w:rsidR="00B17D09">
        <w:rPr>
          <w:rFonts w:ascii="Verdana" w:hAnsi="Verdana"/>
        </w:rPr>
        <w:br/>
      </w:r>
      <w:r w:rsidR="00B17D09">
        <w:rPr>
          <w:rFonts w:ascii="Verdana" w:hAnsi="Verdana"/>
        </w:rPr>
        <w:br/>
      </w:r>
      <w:r w:rsidR="00B17D09">
        <w:rPr>
          <w:rFonts w:ascii="Verdana" w:hAnsi="Verdana"/>
        </w:rPr>
        <w:br/>
      </w:r>
      <w:r w:rsidR="00B17D09">
        <w:rPr>
          <w:rFonts w:ascii="Verdana" w:hAnsi="Verdana"/>
        </w:rPr>
        <w:br/>
      </w:r>
      <w:r w:rsidR="00B17D09">
        <w:rPr>
          <w:rFonts w:ascii="Verdana" w:hAnsi="Verdana"/>
        </w:rPr>
        <w:br/>
      </w:r>
      <w:r w:rsidR="00B17D09">
        <w:rPr>
          <w:rFonts w:ascii="Verdana" w:hAnsi="Verdana"/>
        </w:rPr>
        <w:br/>
      </w:r>
      <w:r w:rsidR="00B17D09">
        <w:rPr>
          <w:rFonts w:ascii="Verdana" w:hAnsi="Verdana"/>
        </w:rPr>
        <w:br/>
      </w:r>
      <w:r w:rsidR="00B17D09">
        <w:rPr>
          <w:rFonts w:ascii="Verdana" w:hAnsi="Verdana"/>
        </w:rPr>
        <w:br/>
      </w:r>
      <w:r w:rsidR="00B17D09">
        <w:rPr>
          <w:rFonts w:ascii="Verdana" w:hAnsi="Verdana"/>
        </w:rPr>
        <w:br/>
      </w:r>
      <w:r w:rsidR="00B17D09">
        <w:rPr>
          <w:rFonts w:ascii="Verdana" w:hAnsi="Verdana"/>
        </w:rPr>
        <w:br/>
      </w:r>
      <w:r w:rsidR="00B17D09">
        <w:rPr>
          <w:rFonts w:ascii="Verdana" w:hAnsi="Verdana"/>
        </w:rPr>
        <w:br/>
      </w:r>
      <w:r w:rsidR="00B17D09">
        <w:rPr>
          <w:rFonts w:ascii="Verdana" w:hAnsi="Verdana"/>
        </w:rPr>
        <w:br/>
      </w:r>
      <w:r w:rsidR="00B17D09">
        <w:rPr>
          <w:rFonts w:ascii="Verdana" w:hAnsi="Verdana"/>
        </w:rPr>
        <w:br/>
      </w:r>
      <w:r w:rsidR="00B17D09">
        <w:rPr>
          <w:rFonts w:ascii="Verdana" w:hAnsi="Verdana"/>
        </w:rPr>
        <w:br/>
      </w:r>
      <w:r w:rsidR="00B17D09">
        <w:rPr>
          <w:rFonts w:ascii="Verdana" w:hAnsi="Verdana"/>
        </w:rPr>
        <w:br/>
      </w:r>
      <w:r w:rsidR="00B17D09">
        <w:rPr>
          <w:rFonts w:ascii="Verdana" w:hAnsi="Verdana"/>
        </w:rPr>
        <w:br/>
      </w:r>
    </w:p>
    <w:p w14:paraId="7F71D953" w14:textId="5298C464" w:rsidR="00B17D09" w:rsidRDefault="00741FAD" w:rsidP="00B17D09">
      <w:pPr>
        <w:rPr>
          <w:rFonts w:ascii="Verdana" w:hAnsi="Verdana"/>
        </w:rPr>
      </w:pPr>
      <w:r w:rsidRPr="00521C73">
        <w:rPr>
          <w:rFonts w:ascii="Verdana" w:hAnsi="Verdana"/>
          <w:noProof/>
        </w:rPr>
        <mc:AlternateContent>
          <mc:Choice Requires="wps">
            <w:drawing>
              <wp:anchor distT="0" distB="0" distL="114300" distR="114300" simplePos="0" relativeHeight="251658260" behindDoc="0" locked="0" layoutInCell="1" allowOverlap="1" wp14:anchorId="72E6B0BC" wp14:editId="2B6E7F59">
                <wp:simplePos x="0" y="0"/>
                <wp:positionH relativeFrom="margin">
                  <wp:align>center</wp:align>
                </wp:positionH>
                <wp:positionV relativeFrom="paragraph">
                  <wp:posOffset>499019</wp:posOffset>
                </wp:positionV>
                <wp:extent cx="8348980" cy="1922639"/>
                <wp:effectExtent l="19050" t="19050" r="13970" b="20955"/>
                <wp:wrapNone/>
                <wp:docPr id="862862891" name="Rectangle 1"/>
                <wp:cNvGraphicFramePr/>
                <a:graphic xmlns:a="http://schemas.openxmlformats.org/drawingml/2006/main">
                  <a:graphicData uri="http://schemas.microsoft.com/office/word/2010/wordprocessingShape">
                    <wps:wsp>
                      <wps:cNvSpPr/>
                      <wps:spPr>
                        <a:xfrm>
                          <a:off x="0" y="0"/>
                          <a:ext cx="8348980" cy="1922639"/>
                        </a:xfrm>
                        <a:prstGeom prst="rect">
                          <a:avLst/>
                        </a:prstGeom>
                        <a:noFill/>
                        <a:ln w="28575">
                          <a:solidFill>
                            <a:srgbClr val="00A88C"/>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907BD35" id="Rectangle 1" o:spid="_x0000_s1026" style="position:absolute;margin-left:0;margin-top:39.3pt;width:657.4pt;height:151.4pt;z-index:25165826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udqiQIAAGoFAAAOAAAAZHJzL2Uyb0RvYy54bWysVEtv2zAMvg/YfxB0X/1o0jpBnSJI0WFA&#10;0RZrh54VWYoNyKImKXGyXz9KdpygK3YYdpElk/xIfnzc3O5bRXbCugZ0SbOLlBKhOVSN3pT0x+v9&#10;l4IS55mumAItSnoQjt4uPn+66cxc5FCDqoQlCKLdvDMlrb038yRxvBYtcxdghEahBNsyj0+7SSrL&#10;OkRvVZKn6VXSga2MBS6cw793vZAuIr6UgvsnKZ3wRJUUY/PxtPFchzNZ3LD5xjJTN3wIg/1DFC1r&#10;NDodoe6YZ2Rrmz+g2oZbcCD9BYc2ASkbLmIOmE2WvsvmpWZGxFyQHGdGmtz/g+WPuxfzbJGGzri5&#10;w2vIYi9tG74YH9lHsg4jWWLvCcefxeWkmBXIKUdZNsvzq8tZoDM5mRvr/FcBLQmXklqsRiSJ7R6c&#10;71WPKsGbhvtGqVgRpUlX0ryYXk+jhQPVVEEa9JzdrFfKkh0LRU2XRbEaHJ+pYRhKYzSntOLNH5QI&#10;GEp/F5I0FSaS9x5Cx4kRlnEutM96Uc0q0XvLpmkamwbhY48Gi5hzBAzIEqMcsQeAj7F7Bgb9YCpi&#10;w47G6d8C641Hi+gZtB+N20aD/QhAYVaD517/SFJPTWBpDdXh2RIL/bg4w+8brOADc/6ZWZwPrDrO&#10;vH/CQyrASsFwo6QG++uj/0Ef2xallHQ4byV1P7fMCkrUN40NPcsmkzCg8TGZXuf4sOeS9blEb9sV&#10;YPUz3C6Gx2vQ9+p4lRbaN1wNy+AVRUxz9F1S7u3xsfL9HsDlwsVyGdVwKA3zD/rF8AAeWA0d+rp/&#10;Y9YMbexxAh7hOJts/q6be91gqWG59SCb2OonXge+caBj4wzLJ2yM83fUOq3IxW8AAAD//wMAUEsD&#10;BBQABgAIAAAAIQAPMIxX3gAAAAgBAAAPAAAAZHJzL2Rvd25yZXYueG1sTI9BT4NAEIXvJv0Pm2ni&#10;zS4IqQRZGtPEaEwvYi+9bdkpENlZZKcF/73bkz1O3uS97ys2s+3FBUffOVIQryIQSLUzHTUK9l+v&#10;DxkIz5qM7h2hgl/0sCkXd4XOjZvoEy8VNyKUkM+1gpZ5yKX0dYtW+5UbkEJ2cqPVHM6xkWbUUyi3&#10;vXyMorW0uqOw0OoBty3W39XZKtjJnwNy9rFNoz0fTlP1Nu7eE6Xul/PLMwjGmf+f4Yof0KEMTEd3&#10;JuNFryCIsIKnbA3imiZxGkyOCpIsTkGWhbwVKP8AAAD//wMAUEsBAi0AFAAGAAgAAAAhALaDOJL+&#10;AAAA4QEAABMAAAAAAAAAAAAAAAAAAAAAAFtDb250ZW50X1R5cGVzXS54bWxQSwECLQAUAAYACAAA&#10;ACEAOP0h/9YAAACUAQAACwAAAAAAAAAAAAAAAAAvAQAAX3JlbHMvLnJlbHNQSwECLQAUAAYACAAA&#10;ACEA4VLnaokCAABqBQAADgAAAAAAAAAAAAAAAAAuAgAAZHJzL2Uyb0RvYy54bWxQSwECLQAUAAYA&#10;CAAAACEADzCMV94AAAAIAQAADwAAAAAAAAAAAAAAAADjBAAAZHJzL2Rvd25yZXYueG1sUEsFBgAA&#10;AAAEAAQA8wAAAO4FAAAAAA==&#10;" filled="f" strokecolor="#00a88c" strokeweight="2.25pt">
                <w10:wrap anchorx="margin"/>
              </v:rect>
            </w:pict>
          </mc:Fallback>
        </mc:AlternateContent>
      </w:r>
      <w:r w:rsidR="00B17D09">
        <w:rPr>
          <w:rFonts w:ascii="Verdana" w:hAnsi="Verdana"/>
        </w:rPr>
        <w:br/>
      </w:r>
      <w:r w:rsidR="00B17D09">
        <w:rPr>
          <w:rFonts w:ascii="Verdana" w:hAnsi="Verdana"/>
        </w:rPr>
        <w:br/>
      </w:r>
      <w:r w:rsidR="00C729DC">
        <w:rPr>
          <w:rFonts w:ascii="Verdana" w:hAnsi="Verdana"/>
        </w:rPr>
        <w:br/>
      </w:r>
      <w:r w:rsidR="00B17D09">
        <w:rPr>
          <w:rFonts w:ascii="Verdana" w:hAnsi="Verdana"/>
        </w:rPr>
        <w:t>Notes</w:t>
      </w:r>
      <w:r w:rsidR="00A70CC9">
        <w:rPr>
          <w:rFonts w:ascii="Verdana" w:hAnsi="Verdana"/>
        </w:rPr>
        <w:t xml:space="preserve"> </w:t>
      </w:r>
      <w:r w:rsidR="00B17D09">
        <w:rPr>
          <w:rFonts w:ascii="Verdana" w:hAnsi="Verdana"/>
        </w:rPr>
        <w:t>/</w:t>
      </w:r>
      <w:r w:rsidR="00A70CC9">
        <w:rPr>
          <w:rFonts w:ascii="Verdana" w:hAnsi="Verdana"/>
        </w:rPr>
        <w:t xml:space="preserve"> </w:t>
      </w:r>
      <w:r w:rsidR="00B17D09">
        <w:rPr>
          <w:rFonts w:ascii="Verdana" w:hAnsi="Verdana"/>
        </w:rPr>
        <w:t>self-reflection thoughts:</w:t>
      </w:r>
      <w:r w:rsidR="00B17D09">
        <w:rPr>
          <w:rFonts w:ascii="Verdana" w:hAnsi="Verdana"/>
        </w:rPr>
        <w:br/>
      </w:r>
      <w:r w:rsidR="00B17D09">
        <w:rPr>
          <w:rFonts w:ascii="Verdana" w:hAnsi="Verdana"/>
        </w:rPr>
        <w:br/>
      </w:r>
    </w:p>
    <w:p w14:paraId="7384D8B9" w14:textId="7E9FB596" w:rsidR="00070D3D" w:rsidRDefault="00070D3D">
      <w:pPr>
        <w:rPr>
          <w:rFonts w:ascii="Verdana" w:hAnsi="Verdana"/>
        </w:rPr>
      </w:pPr>
      <w:r>
        <w:rPr>
          <w:rFonts w:ascii="Verdana" w:hAnsi="Verdana"/>
        </w:rPr>
        <w:br w:type="page"/>
      </w:r>
    </w:p>
    <w:p w14:paraId="10A2AB47" w14:textId="77777777" w:rsidR="0062441C" w:rsidRPr="005459EE" w:rsidRDefault="0062441C" w:rsidP="0062441C">
      <w:pPr>
        <w:rPr>
          <w:rFonts w:ascii="Verdana" w:hAnsi="Verdana"/>
          <w:b/>
          <w:bCs/>
          <w:color w:val="3D6681"/>
          <w:sz w:val="28"/>
          <w:szCs w:val="28"/>
        </w:rPr>
      </w:pPr>
      <w:r w:rsidRPr="005459EE">
        <w:rPr>
          <w:rFonts w:ascii="Verdana" w:hAnsi="Verdana"/>
          <w:b/>
          <w:bCs/>
          <w:color w:val="3D6681"/>
          <w:sz w:val="28"/>
          <w:szCs w:val="28"/>
        </w:rPr>
        <w:lastRenderedPageBreak/>
        <w:t>Trauma and peer support</w:t>
      </w:r>
    </w:p>
    <w:p w14:paraId="4B917DFC" w14:textId="77777777" w:rsidR="0062441C" w:rsidRPr="000D612B" w:rsidRDefault="0062441C" w:rsidP="0062441C">
      <w:pPr>
        <w:rPr>
          <w:rFonts w:ascii="Verdana" w:hAnsi="Verdana"/>
        </w:rPr>
      </w:pPr>
      <w:r w:rsidRPr="000D612B">
        <w:rPr>
          <w:rFonts w:ascii="Verdana" w:hAnsi="Verdana"/>
        </w:rPr>
        <w:t>In peer support, understanding trauma encourages us to recognise the importance of relational safety, mutuality, and authentic connection. It invites us to reflect on our own experiences of trauma, noticing how our lived experiences influence the way we show up for others and the language we might use. Peer relationships are built on reciprocity, and understanding trauma helps us to connect, share our worldviews, negotiate relational accountability and be more aware of power dynamics.</w:t>
      </w:r>
    </w:p>
    <w:p w14:paraId="234EF1A9" w14:textId="77777777" w:rsidR="0062441C" w:rsidRPr="005459EE" w:rsidRDefault="0062441C" w:rsidP="00E377BD">
      <w:pPr>
        <w:rPr>
          <w:rFonts w:ascii="Verdana" w:hAnsi="Verdana"/>
          <w:b/>
          <w:bCs/>
          <w:color w:val="3D6681"/>
          <w:sz w:val="28"/>
          <w:szCs w:val="28"/>
        </w:rPr>
      </w:pPr>
    </w:p>
    <w:p w14:paraId="500647C2" w14:textId="121F37CD" w:rsidR="00DA7F47" w:rsidRPr="00536645" w:rsidRDefault="00536645" w:rsidP="009872A7">
      <w:pPr>
        <w:rPr>
          <w:rFonts w:ascii="Verdana" w:hAnsi="Verdana"/>
          <w:sz w:val="28"/>
          <w:szCs w:val="28"/>
        </w:rPr>
      </w:pPr>
      <w:r>
        <w:rPr>
          <w:rFonts w:ascii="Verdana" w:hAnsi="Verdana"/>
          <w:sz w:val="28"/>
          <w:szCs w:val="28"/>
        </w:rPr>
        <w:t>Closing r</w:t>
      </w:r>
      <w:r w:rsidRPr="00D426F1">
        <w:rPr>
          <w:rFonts w:ascii="Verdana" w:hAnsi="Verdana"/>
          <w:sz w:val="28"/>
          <w:szCs w:val="28"/>
        </w:rPr>
        <w:t>eflection: What’s one thing you are taking away from today’s session?</w:t>
      </w:r>
      <w:r w:rsidR="00070D3D" w:rsidRPr="00E660FD">
        <w:rPr>
          <w:rFonts w:ascii="Verdana" w:hAnsi="Verdana"/>
          <w:noProof/>
          <w:color w:val="00A88C"/>
        </w:rPr>
        <mc:AlternateContent>
          <mc:Choice Requires="wps">
            <w:drawing>
              <wp:anchor distT="0" distB="0" distL="114300" distR="114300" simplePos="0" relativeHeight="251658601" behindDoc="0" locked="0" layoutInCell="1" allowOverlap="1" wp14:anchorId="41633FD3" wp14:editId="2798A494">
                <wp:simplePos x="0" y="0"/>
                <wp:positionH relativeFrom="margin">
                  <wp:align>left</wp:align>
                </wp:positionH>
                <wp:positionV relativeFrom="paragraph">
                  <wp:posOffset>345934</wp:posOffset>
                </wp:positionV>
                <wp:extent cx="8348980" cy="1922145"/>
                <wp:effectExtent l="19050" t="19050" r="13970" b="20955"/>
                <wp:wrapNone/>
                <wp:docPr id="465613920" name="Rectangle 1"/>
                <wp:cNvGraphicFramePr/>
                <a:graphic xmlns:a="http://schemas.openxmlformats.org/drawingml/2006/main">
                  <a:graphicData uri="http://schemas.microsoft.com/office/word/2010/wordprocessingShape">
                    <wps:wsp>
                      <wps:cNvSpPr/>
                      <wps:spPr>
                        <a:xfrm>
                          <a:off x="0" y="0"/>
                          <a:ext cx="8348980" cy="1922145"/>
                        </a:xfrm>
                        <a:prstGeom prst="rect">
                          <a:avLst/>
                        </a:prstGeom>
                        <a:noFill/>
                        <a:ln w="28575">
                          <a:solidFill>
                            <a:srgbClr val="00A88C"/>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FF36B0B" id="Rectangle 1" o:spid="_x0000_s1026" style="position:absolute;margin-left:0;margin-top:27.25pt;width:657.4pt;height:151.35pt;z-index:251658601;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Yh4iAIAAGoFAAAOAAAAZHJzL2Uyb0RvYy54bWysVEtv2zAMvg/YfxB0X/1YsrpBnSJIkWFA&#10;0RZrh54VWYoNyKImKXGyXz9KdpygC3YYdpElk/xIfnzc3u1bRXbCugZ0SbOrlBKhOVSN3pT0x+vq&#10;U0GJ80xXTIEWJT0IR+/mHz/cdmYmcqhBVcISBNFu1pmS1t6bWZI4XouWuSswQqNQgm2Zx6fdJJVl&#10;HaK3KsnT9EvSga2MBS6cw7/3vZDOI76UgvsnKZ3wRJUUY/PxtPFchzOZ37LZxjJTN3wIg/1DFC1r&#10;NDodoe6ZZ2Rrmz+g2oZbcCD9FYc2ASkbLmIOmE2WvsvmpWZGxFyQHGdGmtz/g+WPuxfzbJGGzriZ&#10;w2vIYi9tG74YH9lHsg4jWWLvCcefxedJcVMgpxxl2U2eZ5NpoDM5mRvr/FcBLQmXklqsRiSJ7R6c&#10;71WPKsGbhlWjVKyI0qQraV5Mr6fRwoFqqiANes5u1ktlyY6FoqaLolgOjs/UMAylMZpTWvHmD0oE&#10;DKW/C0maChPJew+h48QIyzgX2me9qGaV6L1l0zSNTYPwsUeDRcw5AgZkiVGO2APAZeyegUE/mIrY&#10;sKNx+rfAeuPRInoG7UfjttFgLwEozGrw3OsfSeqpCSytoTo8W2KhHxdn+KrBCj4w55+ZxfnAquPM&#10;+yc8pAKsFAw3Smqwvy79D/rYtiilpMN5K6n7uWVWUKK+aWzom2wyCQMaH5PpdY4Pey5Zn0v0tl0C&#10;Vj/D7WJ4vAZ9r45XaaF9w9WwCF5RxDRH3yXl3h4fS9/vAVwuXCwWUQ2H0jD/oF8MD+CB1dChr/s3&#10;Zs3Qxh4n4BGOs8lm77q51w2WGhZbD7KJrX7ideAbBzo2zrB8wsY4f0et04qc/wYAAP//AwBQSwME&#10;FAAGAAgAAAAhAFx1PNbfAAAACAEAAA8AAABkcnMvZG93bnJldi54bWxMj0FPwkAQhe8m/ofNkHiT&#10;LbRVUjslhsRoDBcqF25LO7QN3dm6u9D6711Oepy8yXvfl68n3YsrWdcZRljMIxDElak7bhD2X2+P&#10;KxDOK65Vb5gQfsjBuri/y1VWm5F3dC19I0IJu0whtN4PmZSuakkrNzcDcchOxmrlw2kbWVs1hnLd&#10;y2UUPUmtOg4LrRpo01J1Li8aYSu/D+RXn5sk2vvDaSzf7fYjRnyYTa8vIDxN/u8ZbvgBHYrAdDQX&#10;rp3oEYKIR0iTFMQtjRdJMDkixOnzEmSRy/8CxS8AAAD//wMAUEsBAi0AFAAGAAgAAAAhALaDOJL+&#10;AAAA4QEAABMAAAAAAAAAAAAAAAAAAAAAAFtDb250ZW50X1R5cGVzXS54bWxQSwECLQAUAAYACAAA&#10;ACEAOP0h/9YAAACUAQAACwAAAAAAAAAAAAAAAAAvAQAAX3JlbHMvLnJlbHNQSwECLQAUAAYACAAA&#10;ACEAGVmIeIgCAABqBQAADgAAAAAAAAAAAAAAAAAuAgAAZHJzL2Uyb0RvYy54bWxQSwECLQAUAAYA&#10;CAAAACEAXHU81t8AAAAIAQAADwAAAAAAAAAAAAAAAADiBAAAZHJzL2Rvd25yZXYueG1sUEsFBgAA&#10;AAAEAAQA8wAAAO4FAAAAAA==&#10;" filled="f" strokecolor="#00a88c" strokeweight="2.25pt">
                <w10:wrap anchorx="margin"/>
              </v:rect>
            </w:pict>
          </mc:Fallback>
        </mc:AlternateContent>
      </w:r>
    </w:p>
    <w:p w14:paraId="5C070D6C" w14:textId="77777777" w:rsidR="00070D3D" w:rsidRDefault="00070D3D" w:rsidP="009872A7">
      <w:pPr>
        <w:rPr>
          <w:rFonts w:ascii="Verdana" w:hAnsi="Verdana"/>
        </w:rPr>
      </w:pPr>
    </w:p>
    <w:p w14:paraId="3D599057" w14:textId="77777777" w:rsidR="00070D3D" w:rsidRDefault="00070D3D" w:rsidP="009872A7">
      <w:pPr>
        <w:rPr>
          <w:rFonts w:ascii="Verdana" w:hAnsi="Verdana"/>
        </w:rPr>
      </w:pPr>
    </w:p>
    <w:p w14:paraId="0782DAF3" w14:textId="77777777" w:rsidR="00070D3D" w:rsidRDefault="00070D3D" w:rsidP="009872A7">
      <w:pPr>
        <w:rPr>
          <w:rFonts w:ascii="Verdana" w:hAnsi="Verdana"/>
        </w:rPr>
      </w:pPr>
    </w:p>
    <w:p w14:paraId="6D82AAD5" w14:textId="77777777" w:rsidR="00070D3D" w:rsidRDefault="00070D3D" w:rsidP="009872A7">
      <w:pPr>
        <w:rPr>
          <w:rFonts w:ascii="Verdana" w:hAnsi="Verdana"/>
        </w:rPr>
      </w:pPr>
    </w:p>
    <w:p w14:paraId="6EB4FBC5" w14:textId="77777777" w:rsidR="00070D3D" w:rsidRDefault="00070D3D" w:rsidP="009872A7">
      <w:pPr>
        <w:rPr>
          <w:rFonts w:ascii="Verdana" w:hAnsi="Verdana"/>
        </w:rPr>
      </w:pPr>
    </w:p>
    <w:p w14:paraId="1569F66C" w14:textId="77777777" w:rsidR="00070D3D" w:rsidRDefault="00070D3D" w:rsidP="009872A7">
      <w:pPr>
        <w:rPr>
          <w:rFonts w:ascii="Verdana" w:hAnsi="Verdana"/>
        </w:rPr>
      </w:pPr>
    </w:p>
    <w:p w14:paraId="51E004DA" w14:textId="77777777" w:rsidR="00070D3D" w:rsidRDefault="00070D3D" w:rsidP="009872A7">
      <w:pPr>
        <w:rPr>
          <w:rFonts w:ascii="Verdana" w:hAnsi="Verdana"/>
        </w:rPr>
      </w:pPr>
    </w:p>
    <w:p w14:paraId="633E0AAC" w14:textId="77777777" w:rsidR="00070D3D" w:rsidRDefault="00070D3D" w:rsidP="009872A7">
      <w:pPr>
        <w:rPr>
          <w:rFonts w:ascii="Verdana" w:hAnsi="Verdana"/>
        </w:rPr>
      </w:pPr>
    </w:p>
    <w:p w14:paraId="6ACCBEB6" w14:textId="77777777" w:rsidR="00844C6E" w:rsidRDefault="00844C6E">
      <w:pPr>
        <w:rPr>
          <w:rFonts w:ascii="Verdana" w:hAnsi="Verdana"/>
          <w:color w:val="32BCB1"/>
          <w:sz w:val="28"/>
          <w:szCs w:val="28"/>
        </w:rPr>
      </w:pPr>
      <w:r>
        <w:rPr>
          <w:rFonts w:ascii="Verdana" w:hAnsi="Verdana"/>
          <w:color w:val="32BCB1"/>
          <w:sz w:val="28"/>
          <w:szCs w:val="28"/>
        </w:rPr>
        <w:br w:type="page"/>
      </w:r>
    </w:p>
    <w:p w14:paraId="682C1FF2" w14:textId="6095B850" w:rsidR="00070D3D" w:rsidRPr="00E660FD" w:rsidRDefault="00070D3D" w:rsidP="009872A7">
      <w:pPr>
        <w:rPr>
          <w:rFonts w:ascii="Verdana" w:hAnsi="Verdana"/>
          <w:b/>
          <w:bCs/>
          <w:color w:val="00A88C"/>
          <w:sz w:val="32"/>
          <w:szCs w:val="32"/>
        </w:rPr>
      </w:pPr>
      <w:r w:rsidRPr="00E660FD">
        <w:rPr>
          <w:rFonts w:ascii="Verdana" w:hAnsi="Verdana"/>
          <w:b/>
          <w:bCs/>
          <w:color w:val="00A88C"/>
          <w:sz w:val="32"/>
          <w:szCs w:val="32"/>
        </w:rPr>
        <w:lastRenderedPageBreak/>
        <w:t xml:space="preserve">Resource list </w:t>
      </w:r>
    </w:p>
    <w:p w14:paraId="565D6BCB" w14:textId="7974A307" w:rsidR="008972E9" w:rsidRPr="00900546" w:rsidRDefault="002244C8" w:rsidP="008972E9">
      <w:pPr>
        <w:rPr>
          <w:rFonts w:ascii="Verdana" w:hAnsi="Verdana"/>
          <w:b/>
          <w:bCs/>
          <w:color w:val="3D6681"/>
        </w:rPr>
      </w:pPr>
      <w:r w:rsidRPr="005459EE">
        <w:rPr>
          <w:rFonts w:ascii="Verdana" w:hAnsi="Verdana"/>
          <w:b/>
          <w:bCs/>
          <w:color w:val="3D6681"/>
        </w:rPr>
        <w:t>Films</w:t>
      </w:r>
    </w:p>
    <w:p w14:paraId="3A2BD7C5" w14:textId="1DE101BF" w:rsidR="00F441DE" w:rsidRPr="00D54A12" w:rsidRDefault="00F441DE" w:rsidP="00D54A12">
      <w:pPr>
        <w:pStyle w:val="ListParagraph"/>
        <w:numPr>
          <w:ilvl w:val="0"/>
          <w:numId w:val="34"/>
        </w:numPr>
        <w:spacing w:line="360" w:lineRule="auto"/>
        <w:rPr>
          <w:rFonts w:ascii="Verdana" w:hAnsi="Verdana"/>
        </w:rPr>
      </w:pPr>
      <w:hyperlink r:id="rId17" w:history="1">
        <w:r w:rsidRPr="00D54A12">
          <w:rPr>
            <w:rStyle w:val="Hyperlink"/>
            <w:rFonts w:ascii="Verdana" w:hAnsi="Verdana"/>
            <w:b/>
            <w:bCs/>
          </w:rPr>
          <w:t xml:space="preserve">What does living with trauma </w:t>
        </w:r>
        <w:r w:rsidRPr="00D54A12">
          <w:rPr>
            <w:rStyle w:val="Hyperlink"/>
            <w:rFonts w:ascii="Verdana" w:hAnsi="Verdana"/>
            <w:color w:val="auto"/>
            <w:u w:val="none"/>
          </w:rPr>
          <w:t>feel like for different people?</w:t>
        </w:r>
      </w:hyperlink>
      <w:r w:rsidR="002244C8" w:rsidRPr="00D54A12">
        <w:rPr>
          <w:rFonts w:ascii="Verdana" w:hAnsi="Verdana"/>
          <w:b/>
          <w:bCs/>
        </w:rPr>
        <w:t xml:space="preserve"> </w:t>
      </w:r>
      <w:r w:rsidR="00D54A12" w:rsidRPr="00D54A12">
        <w:rPr>
          <w:rFonts w:ascii="Verdana" w:hAnsi="Verdana"/>
        </w:rPr>
        <w:t>– Scottish Recovery Network</w:t>
      </w:r>
    </w:p>
    <w:p w14:paraId="410BE213" w14:textId="31146CF1" w:rsidR="008972E9" w:rsidRPr="002244C8" w:rsidRDefault="008972E9" w:rsidP="00D54A12">
      <w:pPr>
        <w:pStyle w:val="ListParagraph"/>
        <w:numPr>
          <w:ilvl w:val="0"/>
          <w:numId w:val="34"/>
        </w:numPr>
        <w:spacing w:line="360" w:lineRule="auto"/>
        <w:rPr>
          <w:rFonts w:ascii="Verdana" w:hAnsi="Verdana"/>
        </w:rPr>
      </w:pPr>
      <w:hyperlink r:id="rId18" w:history="1">
        <w:r w:rsidRPr="00900546">
          <w:rPr>
            <w:rStyle w:val="Hyperlink"/>
            <w:rFonts w:ascii="Verdana" w:hAnsi="Verdana"/>
            <w:b/>
            <w:bCs/>
          </w:rPr>
          <w:t>The Body Keeps the Score</w:t>
        </w:r>
      </w:hyperlink>
      <w:r w:rsidRPr="002244C8">
        <w:rPr>
          <w:rFonts w:ascii="Verdana" w:hAnsi="Verdana"/>
        </w:rPr>
        <w:t xml:space="preserve"> (7m 48s) </w:t>
      </w:r>
      <w:r w:rsidR="00687EE6">
        <w:rPr>
          <w:rFonts w:ascii="Verdana" w:hAnsi="Verdana"/>
        </w:rPr>
        <w:t xml:space="preserve">- </w:t>
      </w:r>
      <w:r w:rsidR="00900546" w:rsidRPr="00900546">
        <w:rPr>
          <w:rFonts w:ascii="Verdana" w:hAnsi="Verdana"/>
        </w:rPr>
        <w:t>Bessel van der Kolk</w:t>
      </w:r>
    </w:p>
    <w:p w14:paraId="3D305CED" w14:textId="4F376A88" w:rsidR="008972E9" w:rsidRPr="0056483E" w:rsidRDefault="008972E9" w:rsidP="0056483E">
      <w:pPr>
        <w:pStyle w:val="ListParagraph"/>
        <w:numPr>
          <w:ilvl w:val="0"/>
          <w:numId w:val="34"/>
        </w:numPr>
        <w:spacing w:line="360" w:lineRule="auto"/>
        <w:rPr>
          <w:rFonts w:ascii="Verdana" w:hAnsi="Verdana"/>
        </w:rPr>
      </w:pPr>
      <w:hyperlink r:id="rId19" w:history="1">
        <w:r w:rsidRPr="00900546">
          <w:rPr>
            <w:rStyle w:val="Hyperlink"/>
            <w:rFonts w:ascii="Verdana" w:hAnsi="Verdana"/>
            <w:b/>
            <w:bCs/>
          </w:rPr>
          <w:t>The secret to healing trauma</w:t>
        </w:r>
      </w:hyperlink>
      <w:r w:rsidR="00687EE6" w:rsidRPr="00900546">
        <w:rPr>
          <w:b/>
          <w:bCs/>
        </w:rPr>
        <w:t xml:space="preserve"> </w:t>
      </w:r>
      <w:r w:rsidR="00900546" w:rsidRPr="00900546">
        <w:rPr>
          <w:rFonts w:ascii="Verdana" w:hAnsi="Verdana"/>
        </w:rPr>
        <w:t xml:space="preserve">- Gabor Mate </w:t>
      </w:r>
    </w:p>
    <w:p w14:paraId="0369D16F" w14:textId="4A70464B" w:rsidR="008972E9" w:rsidRPr="002E645D" w:rsidRDefault="008972E9" w:rsidP="008972E9">
      <w:pPr>
        <w:rPr>
          <w:rFonts w:ascii="Verdana" w:hAnsi="Verdana"/>
          <w:b/>
          <w:bCs/>
          <w:color w:val="3D6681"/>
          <w:sz w:val="28"/>
          <w:szCs w:val="28"/>
        </w:rPr>
      </w:pPr>
      <w:r w:rsidRPr="002E645D">
        <w:rPr>
          <w:rFonts w:ascii="Verdana" w:hAnsi="Verdana"/>
          <w:b/>
          <w:bCs/>
          <w:color w:val="3D6681"/>
          <w:sz w:val="28"/>
          <w:szCs w:val="28"/>
        </w:rPr>
        <w:t>Books</w:t>
      </w:r>
    </w:p>
    <w:p w14:paraId="0B8BA762" w14:textId="777F54D4" w:rsidR="008972E9" w:rsidRPr="00687EE6" w:rsidRDefault="008972E9" w:rsidP="00085376">
      <w:pPr>
        <w:pStyle w:val="ListParagraph"/>
        <w:numPr>
          <w:ilvl w:val="0"/>
          <w:numId w:val="35"/>
        </w:numPr>
        <w:spacing w:line="360" w:lineRule="auto"/>
        <w:rPr>
          <w:rFonts w:ascii="Verdana" w:hAnsi="Verdana"/>
        </w:rPr>
      </w:pPr>
      <w:r w:rsidRPr="002E645D">
        <w:rPr>
          <w:rFonts w:ascii="Verdana" w:hAnsi="Verdana"/>
        </w:rPr>
        <w:t>On our own: patient-controlled alternatives to the mental health system</w:t>
      </w:r>
      <w:r w:rsidR="00626955">
        <w:rPr>
          <w:rFonts w:ascii="Verdana" w:hAnsi="Verdana"/>
        </w:rPr>
        <w:t xml:space="preserve"> - </w:t>
      </w:r>
      <w:r w:rsidR="00626955" w:rsidRPr="00626955">
        <w:rPr>
          <w:rFonts w:ascii="Verdana" w:hAnsi="Verdana"/>
        </w:rPr>
        <w:t>Judi Chamberlin</w:t>
      </w:r>
    </w:p>
    <w:p w14:paraId="07A10191" w14:textId="06C35C34" w:rsidR="008972E9" w:rsidRPr="00687EE6" w:rsidRDefault="008972E9" w:rsidP="00085376">
      <w:pPr>
        <w:pStyle w:val="ListParagraph"/>
        <w:numPr>
          <w:ilvl w:val="0"/>
          <w:numId w:val="35"/>
        </w:numPr>
        <w:spacing w:line="360" w:lineRule="auto"/>
        <w:rPr>
          <w:rFonts w:ascii="Verdana" w:hAnsi="Verdana"/>
        </w:rPr>
      </w:pPr>
      <w:r w:rsidRPr="002E645D">
        <w:rPr>
          <w:rFonts w:ascii="Verdana" w:hAnsi="Verdana"/>
        </w:rPr>
        <w:t>Warp &amp; Weft: Psycho-Emotional Health, Politics and Experiences</w:t>
      </w:r>
      <w:r w:rsidR="00A66707">
        <w:rPr>
          <w:rFonts w:ascii="Verdana" w:hAnsi="Verdana"/>
        </w:rPr>
        <w:t xml:space="preserve"> – Lisa Fannen</w:t>
      </w:r>
    </w:p>
    <w:p w14:paraId="46C5DC89" w14:textId="64CFEDF8" w:rsidR="008972E9" w:rsidRPr="00687EE6" w:rsidRDefault="008972E9" w:rsidP="00085376">
      <w:pPr>
        <w:pStyle w:val="ListParagraph"/>
        <w:numPr>
          <w:ilvl w:val="0"/>
          <w:numId w:val="35"/>
        </w:numPr>
        <w:spacing w:line="360" w:lineRule="auto"/>
        <w:rPr>
          <w:rFonts w:ascii="Verdana" w:hAnsi="Verdana"/>
        </w:rPr>
      </w:pPr>
      <w:r w:rsidRPr="002E645D">
        <w:rPr>
          <w:rFonts w:ascii="Verdana" w:hAnsi="Verdana"/>
        </w:rPr>
        <w:t>Trauma and recovery</w:t>
      </w:r>
      <w:r w:rsidRPr="00687EE6">
        <w:rPr>
          <w:rFonts w:ascii="Verdana" w:hAnsi="Verdana"/>
        </w:rPr>
        <w:t xml:space="preserve"> </w:t>
      </w:r>
      <w:r w:rsidR="00A66707">
        <w:rPr>
          <w:rFonts w:ascii="Verdana" w:hAnsi="Verdana"/>
        </w:rPr>
        <w:t>– Judith Herman</w:t>
      </w:r>
    </w:p>
    <w:p w14:paraId="2FAA4AD6" w14:textId="09FDF35E" w:rsidR="008972E9" w:rsidRPr="00687EE6" w:rsidRDefault="008972E9" w:rsidP="00085376">
      <w:pPr>
        <w:pStyle w:val="ListParagraph"/>
        <w:numPr>
          <w:ilvl w:val="0"/>
          <w:numId w:val="35"/>
        </w:numPr>
        <w:spacing w:line="360" w:lineRule="auto"/>
        <w:rPr>
          <w:rFonts w:ascii="Verdana" w:hAnsi="Verdana"/>
        </w:rPr>
      </w:pPr>
      <w:r w:rsidRPr="002E645D">
        <w:rPr>
          <w:rFonts w:ascii="Verdana" w:hAnsi="Verdana"/>
        </w:rPr>
        <w:t>Waking the tiger: Healing trauma: the innate capacity to transform overwhelming experiences</w:t>
      </w:r>
      <w:r w:rsidR="009538FE">
        <w:rPr>
          <w:rFonts w:ascii="Verdana" w:hAnsi="Verdana"/>
        </w:rPr>
        <w:t xml:space="preserve"> – Peter A. Levine</w:t>
      </w:r>
    </w:p>
    <w:p w14:paraId="3305D021" w14:textId="337654AA" w:rsidR="008972E9" w:rsidRPr="00687EE6" w:rsidRDefault="008972E9" w:rsidP="00085376">
      <w:pPr>
        <w:pStyle w:val="ListParagraph"/>
        <w:numPr>
          <w:ilvl w:val="0"/>
          <w:numId w:val="35"/>
        </w:numPr>
        <w:spacing w:line="360" w:lineRule="auto"/>
        <w:rPr>
          <w:rFonts w:ascii="Verdana" w:hAnsi="Verdana"/>
        </w:rPr>
      </w:pPr>
      <w:r w:rsidRPr="002E645D">
        <w:rPr>
          <w:rFonts w:ascii="Verdana" w:hAnsi="Verdana"/>
        </w:rPr>
        <w:t>Sister Outsider: Essays and Speeches</w:t>
      </w:r>
      <w:r w:rsidR="00963658" w:rsidRPr="002E645D">
        <w:rPr>
          <w:rFonts w:ascii="Verdana" w:hAnsi="Verdana"/>
        </w:rPr>
        <w:t xml:space="preserve"> (</w:t>
      </w:r>
      <w:r w:rsidRPr="002E645D">
        <w:rPr>
          <w:rFonts w:ascii="Verdana" w:hAnsi="Verdana"/>
        </w:rPr>
        <w:t>Crossing Press</w:t>
      </w:r>
      <w:r w:rsidR="00963658" w:rsidRPr="002E645D">
        <w:rPr>
          <w:rFonts w:ascii="Verdana" w:hAnsi="Verdana"/>
        </w:rPr>
        <w:t>)</w:t>
      </w:r>
      <w:r w:rsidR="00963658">
        <w:rPr>
          <w:rFonts w:ascii="Verdana" w:hAnsi="Verdana"/>
        </w:rPr>
        <w:t xml:space="preserve"> – Audre Lorde</w:t>
      </w:r>
    </w:p>
    <w:p w14:paraId="010E5A68" w14:textId="6ECB2D75" w:rsidR="008972E9" w:rsidRPr="00687EE6" w:rsidRDefault="008972E9" w:rsidP="00085376">
      <w:pPr>
        <w:pStyle w:val="ListParagraph"/>
        <w:numPr>
          <w:ilvl w:val="0"/>
          <w:numId w:val="35"/>
        </w:numPr>
        <w:spacing w:line="360" w:lineRule="auto"/>
        <w:rPr>
          <w:rFonts w:ascii="Verdana" w:hAnsi="Verdana"/>
        </w:rPr>
      </w:pPr>
      <w:r w:rsidRPr="002E645D">
        <w:rPr>
          <w:rFonts w:ascii="Verdana" w:hAnsi="Verdana"/>
        </w:rPr>
        <w:t>The myth of normal: trauma, illness, &amp; healing in a toxic culture</w:t>
      </w:r>
      <w:r w:rsidR="00085376">
        <w:rPr>
          <w:rFonts w:ascii="Verdana" w:hAnsi="Verdana"/>
        </w:rPr>
        <w:t xml:space="preserve"> -</w:t>
      </w:r>
      <w:r w:rsidR="00085376" w:rsidRPr="00085376">
        <w:rPr>
          <w:rFonts w:ascii="Verdana" w:hAnsi="Verdana"/>
        </w:rPr>
        <w:t xml:space="preserve"> Gabor Maté</w:t>
      </w:r>
      <w:r w:rsidR="00085376">
        <w:rPr>
          <w:rFonts w:ascii="Verdana" w:hAnsi="Verdana"/>
        </w:rPr>
        <w:t xml:space="preserve"> and Daniel</w:t>
      </w:r>
      <w:r w:rsidR="00085376" w:rsidRPr="00085376">
        <w:rPr>
          <w:rFonts w:ascii="Verdana" w:hAnsi="Verdana"/>
        </w:rPr>
        <w:t xml:space="preserve"> Maté</w:t>
      </w:r>
    </w:p>
    <w:p w14:paraId="1EAF0826" w14:textId="08E4BC61" w:rsidR="008972E9" w:rsidRPr="00687EE6" w:rsidRDefault="008972E9" w:rsidP="00085376">
      <w:pPr>
        <w:pStyle w:val="ListParagraph"/>
        <w:numPr>
          <w:ilvl w:val="0"/>
          <w:numId w:val="35"/>
        </w:numPr>
        <w:spacing w:line="360" w:lineRule="auto"/>
        <w:rPr>
          <w:rFonts w:ascii="Verdana" w:hAnsi="Verdana"/>
        </w:rPr>
      </w:pPr>
      <w:r w:rsidRPr="002E645D">
        <w:rPr>
          <w:rFonts w:ascii="Verdana" w:hAnsi="Verdana"/>
        </w:rPr>
        <w:t>Trauma industrial complex: how oversharing became a product in a digital world</w:t>
      </w:r>
      <w:r w:rsidR="00BD475B">
        <w:rPr>
          <w:rFonts w:ascii="Verdana" w:hAnsi="Verdana"/>
        </w:rPr>
        <w:t xml:space="preserve"> – Darren </w:t>
      </w:r>
      <w:r w:rsidR="00BD475B" w:rsidRPr="00687EE6">
        <w:rPr>
          <w:rFonts w:ascii="Verdana" w:hAnsi="Verdana"/>
        </w:rPr>
        <w:t>McGarvey</w:t>
      </w:r>
    </w:p>
    <w:p w14:paraId="330CB240" w14:textId="046F5CD4" w:rsidR="00844C6E" w:rsidRPr="0056483E" w:rsidRDefault="00BD475B" w:rsidP="0056483E">
      <w:pPr>
        <w:pStyle w:val="ListParagraph"/>
        <w:numPr>
          <w:ilvl w:val="0"/>
          <w:numId w:val="35"/>
        </w:numPr>
        <w:spacing w:line="360" w:lineRule="auto"/>
        <w:rPr>
          <w:rFonts w:ascii="Verdana" w:hAnsi="Verdana"/>
        </w:rPr>
      </w:pPr>
      <w:r w:rsidRPr="002E645D">
        <w:rPr>
          <w:rFonts w:ascii="Verdana" w:hAnsi="Verdana"/>
        </w:rPr>
        <w:t xml:space="preserve">The Body Keeps the Score: Brain, Mind, and Body in the Healing of Trauma </w:t>
      </w:r>
      <w:r>
        <w:rPr>
          <w:rFonts w:ascii="Verdana" w:hAnsi="Verdana"/>
        </w:rPr>
        <w:t>– Bessel van der Kolk</w:t>
      </w:r>
    </w:p>
    <w:p w14:paraId="054CF717" w14:textId="77777777" w:rsidR="00602B5D" w:rsidRDefault="00602B5D" w:rsidP="008972E9">
      <w:pPr>
        <w:rPr>
          <w:rFonts w:ascii="Verdana" w:hAnsi="Verdana"/>
          <w:b/>
          <w:bCs/>
          <w:color w:val="3D6681"/>
          <w:sz w:val="28"/>
          <w:szCs w:val="28"/>
        </w:rPr>
      </w:pPr>
    </w:p>
    <w:p w14:paraId="0C48D2F4" w14:textId="37CE6D89" w:rsidR="008972E9" w:rsidRPr="0056483E" w:rsidRDefault="008972E9" w:rsidP="008972E9">
      <w:pPr>
        <w:rPr>
          <w:rFonts w:ascii="Verdana" w:hAnsi="Verdana"/>
          <w:b/>
          <w:bCs/>
          <w:color w:val="3D6681"/>
          <w:sz w:val="28"/>
          <w:szCs w:val="28"/>
        </w:rPr>
      </w:pPr>
      <w:r w:rsidRPr="0056483E">
        <w:rPr>
          <w:rFonts w:ascii="Verdana" w:hAnsi="Verdana"/>
          <w:b/>
          <w:bCs/>
          <w:color w:val="3D6681"/>
          <w:sz w:val="28"/>
          <w:szCs w:val="28"/>
        </w:rPr>
        <w:t xml:space="preserve">Further </w:t>
      </w:r>
      <w:r w:rsidR="006D71EB" w:rsidRPr="0056483E">
        <w:rPr>
          <w:rFonts w:ascii="Verdana" w:hAnsi="Verdana"/>
          <w:b/>
          <w:bCs/>
          <w:color w:val="3D6681"/>
          <w:sz w:val="28"/>
          <w:szCs w:val="28"/>
        </w:rPr>
        <w:t>q</w:t>
      </w:r>
      <w:r w:rsidRPr="0056483E">
        <w:rPr>
          <w:rFonts w:ascii="Verdana" w:hAnsi="Verdana"/>
          <w:b/>
          <w:bCs/>
          <w:color w:val="3D6681"/>
          <w:sz w:val="28"/>
          <w:szCs w:val="28"/>
        </w:rPr>
        <w:t xml:space="preserve">uotes and </w:t>
      </w:r>
      <w:r w:rsidR="006D71EB" w:rsidRPr="0056483E">
        <w:rPr>
          <w:rFonts w:ascii="Verdana" w:hAnsi="Verdana"/>
          <w:b/>
          <w:bCs/>
          <w:color w:val="3D6681"/>
          <w:sz w:val="28"/>
          <w:szCs w:val="28"/>
        </w:rPr>
        <w:t>r</w:t>
      </w:r>
      <w:r w:rsidRPr="0056483E">
        <w:rPr>
          <w:rFonts w:ascii="Verdana" w:hAnsi="Verdana"/>
          <w:b/>
          <w:bCs/>
          <w:color w:val="3D6681"/>
          <w:sz w:val="28"/>
          <w:szCs w:val="28"/>
        </w:rPr>
        <w:t>eadings</w:t>
      </w:r>
    </w:p>
    <w:p w14:paraId="64D54915" w14:textId="4FE5386D" w:rsidR="008972E9" w:rsidRPr="00602B5D" w:rsidRDefault="008972E9" w:rsidP="006D71EB">
      <w:pPr>
        <w:spacing w:after="0"/>
        <w:rPr>
          <w:rFonts w:ascii="Verdana" w:hAnsi="Verdana"/>
          <w:b/>
          <w:bCs/>
        </w:rPr>
      </w:pPr>
      <w:r w:rsidRPr="008972E9">
        <w:rPr>
          <w:rFonts w:ascii="Verdana" w:hAnsi="Verdana"/>
        </w:rPr>
        <w:t xml:space="preserve">Recovery can take place only within the context of relationships; it cannot occur in isolation. </w:t>
      </w:r>
      <w:r w:rsidRPr="00602B5D">
        <w:rPr>
          <w:rFonts w:ascii="Verdana" w:hAnsi="Verdana"/>
          <w:b/>
          <w:bCs/>
        </w:rPr>
        <w:t>― Judith Herman</w:t>
      </w:r>
    </w:p>
    <w:p w14:paraId="347C4FF2" w14:textId="3B3D5482" w:rsidR="006D71EB" w:rsidRDefault="006D71EB" w:rsidP="006D71EB">
      <w:pPr>
        <w:spacing w:after="0"/>
        <w:rPr>
          <w:rFonts w:ascii="Verdana" w:hAnsi="Verdana"/>
          <w:b/>
          <w:bCs/>
        </w:rPr>
      </w:pPr>
    </w:p>
    <w:p w14:paraId="32B253FE" w14:textId="77777777" w:rsidR="006D71EB" w:rsidRPr="006D71EB" w:rsidRDefault="006D71EB" w:rsidP="006D71EB">
      <w:pPr>
        <w:spacing w:after="0"/>
        <w:rPr>
          <w:rFonts w:ascii="Verdana" w:hAnsi="Verdana"/>
          <w:b/>
          <w:bCs/>
        </w:rPr>
      </w:pPr>
    </w:p>
    <w:p w14:paraId="6561977F" w14:textId="1D9B9119" w:rsidR="008972E9" w:rsidRPr="008972E9" w:rsidRDefault="008972E9" w:rsidP="008972E9">
      <w:pPr>
        <w:rPr>
          <w:rFonts w:ascii="Verdana" w:hAnsi="Verdana"/>
        </w:rPr>
      </w:pPr>
      <w:r w:rsidRPr="008972E9">
        <w:rPr>
          <w:rFonts w:ascii="Verdana" w:hAnsi="Verdana"/>
        </w:rPr>
        <w:t>If your parents’ faces never lit up when they looked at you, it’s hard to know what it feels like to be loved and cherished. If you come from an incomprehensible world filled with secrecy and fear, it’s almost impossible to find the words to express what you have endured. If you grew up unwanted and ignored, it is a major challenge to develop a visceral sense of agency and self-worth.</w:t>
      </w:r>
      <w:r w:rsidR="00861F23">
        <w:rPr>
          <w:rFonts w:ascii="Verdana" w:hAnsi="Verdana"/>
        </w:rPr>
        <w:t xml:space="preserve">    </w:t>
      </w:r>
      <w:r w:rsidRPr="008972E9">
        <w:rPr>
          <w:rFonts w:ascii="Verdana" w:hAnsi="Verdana"/>
        </w:rPr>
        <w:t xml:space="preserve"> </w:t>
      </w:r>
      <w:r w:rsidRPr="006D71EB">
        <w:rPr>
          <w:rFonts w:ascii="Verdana" w:hAnsi="Verdana"/>
          <w:b/>
          <w:bCs/>
        </w:rPr>
        <w:t>― Bessel A. van der Kolk</w:t>
      </w:r>
    </w:p>
    <w:p w14:paraId="6BFDE06A" w14:textId="77777777" w:rsidR="008972E9" w:rsidRPr="008972E9" w:rsidRDefault="008972E9" w:rsidP="008972E9">
      <w:pPr>
        <w:rPr>
          <w:rFonts w:ascii="Verdana" w:hAnsi="Verdana"/>
          <w:b/>
          <w:bCs/>
        </w:rPr>
      </w:pPr>
    </w:p>
    <w:p w14:paraId="70B5D811" w14:textId="77777777" w:rsidR="009D6F2C" w:rsidRDefault="009D6F2C" w:rsidP="008972E9">
      <w:pPr>
        <w:rPr>
          <w:rFonts w:ascii="Verdana" w:hAnsi="Verdana"/>
          <w:b/>
          <w:bCs/>
        </w:rPr>
        <w:sectPr w:rsidR="009D6F2C" w:rsidSect="006E2456">
          <w:footerReference w:type="default" r:id="rId20"/>
          <w:pgSz w:w="15840" w:h="12240" w:orient="landscape"/>
          <w:pgMar w:top="1440" w:right="1440" w:bottom="1440" w:left="1440" w:header="708" w:footer="708" w:gutter="0"/>
          <w:pgNumType w:start="0"/>
          <w:cols w:space="708"/>
          <w:titlePg/>
          <w:docGrid w:linePitch="360"/>
        </w:sectPr>
      </w:pPr>
    </w:p>
    <w:p w14:paraId="05973753" w14:textId="0F11D92B" w:rsidR="008972E9" w:rsidRPr="0056483E" w:rsidRDefault="0056483E" w:rsidP="008972E9">
      <w:pPr>
        <w:rPr>
          <w:rFonts w:ascii="Verdana" w:hAnsi="Verdana"/>
          <w:b/>
          <w:bCs/>
          <w:color w:val="00A88C"/>
          <w:sz w:val="32"/>
          <w:szCs w:val="32"/>
        </w:rPr>
      </w:pPr>
      <w:r>
        <w:rPr>
          <w:rFonts w:ascii="Verdana" w:hAnsi="Verdana"/>
          <w:b/>
          <w:bCs/>
          <w:color w:val="00A88C"/>
          <w:sz w:val="32"/>
          <w:szCs w:val="32"/>
        </w:rPr>
        <w:t>Poetry</w:t>
      </w:r>
    </w:p>
    <w:p w14:paraId="3FD64C43" w14:textId="77777777" w:rsidR="008972E9" w:rsidRPr="008972E9" w:rsidRDefault="008972E9" w:rsidP="008972E9">
      <w:pPr>
        <w:rPr>
          <w:rFonts w:ascii="Verdana" w:hAnsi="Verdana"/>
        </w:rPr>
      </w:pPr>
      <w:r w:rsidRPr="008972E9">
        <w:rPr>
          <w:rFonts w:ascii="Verdana" w:hAnsi="Verdana"/>
        </w:rPr>
        <w:t>The trauma said, “Don’t write these poems.</w:t>
      </w:r>
    </w:p>
    <w:p w14:paraId="1B38843A" w14:textId="77777777" w:rsidR="008972E9" w:rsidRPr="008972E9" w:rsidRDefault="008972E9" w:rsidP="008972E9">
      <w:pPr>
        <w:rPr>
          <w:rFonts w:ascii="Verdana" w:hAnsi="Verdana"/>
        </w:rPr>
      </w:pPr>
      <w:r w:rsidRPr="008972E9">
        <w:rPr>
          <w:rFonts w:ascii="Verdana" w:hAnsi="Verdana"/>
        </w:rPr>
        <w:t>Nobody wants to hear you cry</w:t>
      </w:r>
    </w:p>
    <w:p w14:paraId="62356F66" w14:textId="77777777" w:rsidR="008972E9" w:rsidRPr="008972E9" w:rsidRDefault="008972E9" w:rsidP="008972E9">
      <w:pPr>
        <w:rPr>
          <w:rFonts w:ascii="Verdana" w:hAnsi="Verdana"/>
        </w:rPr>
      </w:pPr>
      <w:r w:rsidRPr="008972E9">
        <w:rPr>
          <w:rFonts w:ascii="Verdana" w:hAnsi="Verdana"/>
        </w:rPr>
        <w:t>about the grief inside your bones.”</w:t>
      </w:r>
    </w:p>
    <w:p w14:paraId="026E9774" w14:textId="77777777" w:rsidR="008972E9" w:rsidRPr="008972E9" w:rsidRDefault="008972E9" w:rsidP="008972E9">
      <w:pPr>
        <w:rPr>
          <w:rFonts w:ascii="Verdana" w:hAnsi="Verdana"/>
        </w:rPr>
      </w:pPr>
      <w:r w:rsidRPr="008972E9">
        <w:rPr>
          <w:rFonts w:ascii="Verdana" w:hAnsi="Verdana"/>
        </w:rPr>
        <w:t>My bones said, “Write the poems.”</w:t>
      </w:r>
    </w:p>
    <w:p w14:paraId="67B4E42D" w14:textId="77777777" w:rsidR="008972E9" w:rsidRPr="008972E9" w:rsidRDefault="008972E9" w:rsidP="008972E9">
      <w:pPr>
        <w:rPr>
          <w:rFonts w:ascii="Verdana" w:hAnsi="Verdana"/>
        </w:rPr>
      </w:pPr>
    </w:p>
    <w:p w14:paraId="5A6552CB" w14:textId="456A44FF" w:rsidR="009D6F2C" w:rsidRPr="0056483E" w:rsidRDefault="008972E9" w:rsidP="008972E9">
      <w:pPr>
        <w:rPr>
          <w:rFonts w:ascii="Verdana" w:hAnsi="Verdana"/>
          <w:b/>
          <w:bCs/>
        </w:rPr>
      </w:pPr>
      <w:r w:rsidRPr="00861F23">
        <w:rPr>
          <w:rFonts w:ascii="Verdana" w:hAnsi="Verdana"/>
          <w:b/>
          <w:bCs/>
        </w:rPr>
        <w:t>― Andrea Gibson, The Madness Vase</w:t>
      </w:r>
    </w:p>
    <w:p w14:paraId="4579B172" w14:textId="77777777" w:rsidR="003E4AC2" w:rsidRDefault="003E4AC2" w:rsidP="008972E9">
      <w:pPr>
        <w:rPr>
          <w:rFonts w:ascii="Verdana" w:hAnsi="Verdana"/>
        </w:rPr>
      </w:pPr>
    </w:p>
    <w:p w14:paraId="592AE0F9" w14:textId="77777777" w:rsidR="003E4AC2" w:rsidRDefault="003E4AC2" w:rsidP="008972E9">
      <w:pPr>
        <w:rPr>
          <w:rFonts w:ascii="Verdana" w:hAnsi="Verdana"/>
        </w:rPr>
      </w:pPr>
    </w:p>
    <w:p w14:paraId="3CB367F3" w14:textId="77777777" w:rsidR="003E4AC2" w:rsidRDefault="003E4AC2" w:rsidP="008972E9">
      <w:pPr>
        <w:rPr>
          <w:rFonts w:ascii="Verdana" w:hAnsi="Verdana"/>
        </w:rPr>
      </w:pPr>
    </w:p>
    <w:p w14:paraId="3F12F94C" w14:textId="77777777" w:rsidR="003E4AC2" w:rsidRDefault="003E4AC2" w:rsidP="008972E9">
      <w:pPr>
        <w:rPr>
          <w:rFonts w:ascii="Verdana" w:hAnsi="Verdana"/>
        </w:rPr>
      </w:pPr>
    </w:p>
    <w:p w14:paraId="5AE8751F" w14:textId="77777777" w:rsidR="003E4AC2" w:rsidRDefault="003E4AC2" w:rsidP="008972E9">
      <w:pPr>
        <w:rPr>
          <w:rFonts w:ascii="Verdana" w:hAnsi="Verdana"/>
        </w:rPr>
      </w:pPr>
    </w:p>
    <w:p w14:paraId="537B337F" w14:textId="77777777" w:rsidR="003E4AC2" w:rsidRDefault="003E4AC2" w:rsidP="008972E9">
      <w:pPr>
        <w:rPr>
          <w:rFonts w:ascii="Verdana" w:hAnsi="Verdana"/>
        </w:rPr>
      </w:pPr>
    </w:p>
    <w:p w14:paraId="3E7251C9" w14:textId="77777777" w:rsidR="003E4AC2" w:rsidRDefault="003E4AC2" w:rsidP="008972E9">
      <w:pPr>
        <w:rPr>
          <w:rFonts w:ascii="Verdana" w:hAnsi="Verdana"/>
        </w:rPr>
      </w:pPr>
    </w:p>
    <w:p w14:paraId="52E1D553" w14:textId="42B86842" w:rsidR="008972E9" w:rsidRPr="008972E9" w:rsidRDefault="00C65885" w:rsidP="008972E9">
      <w:pPr>
        <w:rPr>
          <w:rFonts w:ascii="Verdana" w:hAnsi="Verdana"/>
        </w:rPr>
      </w:pPr>
      <w:r>
        <w:rPr>
          <w:rFonts w:ascii="Verdana" w:hAnsi="Verdana"/>
        </w:rPr>
        <w:br/>
      </w:r>
      <w:r w:rsidR="008972E9" w:rsidRPr="008972E9">
        <w:rPr>
          <w:rFonts w:ascii="Verdana" w:hAnsi="Verdana"/>
        </w:rPr>
        <w:t>“and when we speak we are afraid</w:t>
      </w:r>
    </w:p>
    <w:p w14:paraId="3CC1A6F2" w14:textId="77777777" w:rsidR="008972E9" w:rsidRPr="008972E9" w:rsidRDefault="008972E9" w:rsidP="008972E9">
      <w:pPr>
        <w:rPr>
          <w:rFonts w:ascii="Verdana" w:hAnsi="Verdana"/>
        </w:rPr>
      </w:pPr>
      <w:r w:rsidRPr="008972E9">
        <w:rPr>
          <w:rFonts w:ascii="Verdana" w:hAnsi="Verdana"/>
        </w:rPr>
        <w:t>our words will not be heard</w:t>
      </w:r>
    </w:p>
    <w:p w14:paraId="6C2E6AED" w14:textId="77777777" w:rsidR="008972E9" w:rsidRPr="008972E9" w:rsidRDefault="008972E9" w:rsidP="008972E9">
      <w:pPr>
        <w:rPr>
          <w:rFonts w:ascii="Verdana" w:hAnsi="Verdana"/>
        </w:rPr>
      </w:pPr>
      <w:r w:rsidRPr="008972E9">
        <w:rPr>
          <w:rFonts w:ascii="Verdana" w:hAnsi="Verdana"/>
        </w:rPr>
        <w:t>nor welcomed</w:t>
      </w:r>
    </w:p>
    <w:p w14:paraId="4BC8FE35" w14:textId="77777777" w:rsidR="008972E9" w:rsidRPr="008972E9" w:rsidRDefault="008972E9" w:rsidP="008972E9">
      <w:pPr>
        <w:rPr>
          <w:rFonts w:ascii="Verdana" w:hAnsi="Verdana"/>
        </w:rPr>
      </w:pPr>
      <w:r w:rsidRPr="008972E9">
        <w:rPr>
          <w:rFonts w:ascii="Verdana" w:hAnsi="Verdana"/>
        </w:rPr>
        <w:t>but when we are silent</w:t>
      </w:r>
    </w:p>
    <w:p w14:paraId="6AAEE4BA" w14:textId="77777777" w:rsidR="0056483E" w:rsidRDefault="0056483E" w:rsidP="008972E9">
      <w:pPr>
        <w:rPr>
          <w:rFonts w:ascii="Verdana" w:hAnsi="Verdana"/>
        </w:rPr>
      </w:pPr>
    </w:p>
    <w:p w14:paraId="78CD17AF" w14:textId="3F48E611" w:rsidR="008972E9" w:rsidRPr="008972E9" w:rsidRDefault="008972E9" w:rsidP="008972E9">
      <w:pPr>
        <w:rPr>
          <w:rFonts w:ascii="Verdana" w:hAnsi="Verdana"/>
        </w:rPr>
      </w:pPr>
      <w:r w:rsidRPr="008972E9">
        <w:rPr>
          <w:rFonts w:ascii="Verdana" w:hAnsi="Verdana"/>
        </w:rPr>
        <w:t>we are still afraid</w:t>
      </w:r>
    </w:p>
    <w:p w14:paraId="6F128C02" w14:textId="77777777" w:rsidR="008972E9" w:rsidRPr="008972E9" w:rsidRDefault="008972E9" w:rsidP="008972E9">
      <w:pPr>
        <w:rPr>
          <w:rFonts w:ascii="Verdana" w:hAnsi="Verdana"/>
        </w:rPr>
      </w:pPr>
      <w:r w:rsidRPr="008972E9">
        <w:rPr>
          <w:rFonts w:ascii="Verdana" w:hAnsi="Verdana"/>
        </w:rPr>
        <w:t>So it is better to speak</w:t>
      </w:r>
    </w:p>
    <w:p w14:paraId="415BF1BE" w14:textId="77777777" w:rsidR="0056483E" w:rsidRDefault="0056483E" w:rsidP="008972E9">
      <w:pPr>
        <w:rPr>
          <w:rFonts w:ascii="Verdana" w:hAnsi="Verdana"/>
        </w:rPr>
      </w:pPr>
    </w:p>
    <w:p w14:paraId="3592173F" w14:textId="18E5C24E" w:rsidR="008972E9" w:rsidRPr="008972E9" w:rsidRDefault="008972E9" w:rsidP="008972E9">
      <w:pPr>
        <w:rPr>
          <w:rFonts w:ascii="Verdana" w:hAnsi="Verdana"/>
        </w:rPr>
      </w:pPr>
      <w:r w:rsidRPr="008972E9">
        <w:rPr>
          <w:rFonts w:ascii="Verdana" w:hAnsi="Verdana"/>
        </w:rPr>
        <w:t>remembering</w:t>
      </w:r>
    </w:p>
    <w:p w14:paraId="4092A2BB" w14:textId="77777777" w:rsidR="008972E9" w:rsidRPr="008972E9" w:rsidRDefault="008972E9" w:rsidP="008972E9">
      <w:pPr>
        <w:rPr>
          <w:rFonts w:ascii="Verdana" w:hAnsi="Verdana"/>
        </w:rPr>
      </w:pPr>
      <w:r w:rsidRPr="008972E9">
        <w:rPr>
          <w:rFonts w:ascii="Verdana" w:hAnsi="Verdana"/>
        </w:rPr>
        <w:t>we were never meant to survive”</w:t>
      </w:r>
    </w:p>
    <w:p w14:paraId="0EDC8A6B" w14:textId="5479A76A" w:rsidR="008972E9" w:rsidRPr="00861F23" w:rsidRDefault="008972E9" w:rsidP="008972E9">
      <w:pPr>
        <w:rPr>
          <w:rFonts w:ascii="Verdana" w:hAnsi="Verdana"/>
          <w:b/>
          <w:bCs/>
        </w:rPr>
      </w:pPr>
      <w:r w:rsidRPr="00861F23">
        <w:rPr>
          <w:rFonts w:ascii="Verdana" w:hAnsi="Verdana"/>
          <w:b/>
          <w:bCs/>
        </w:rPr>
        <w:t>― Audre Lorde, The Black Unicorn: Poems</w:t>
      </w:r>
    </w:p>
    <w:sectPr w:rsidR="008972E9" w:rsidRPr="00861F23" w:rsidSect="009D6F2C">
      <w:type w:val="continuous"/>
      <w:pgSz w:w="15840" w:h="12240" w:orient="landscape"/>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7F50B5" w14:textId="77777777" w:rsidR="00203F53" w:rsidRPr="00521C73" w:rsidRDefault="00203F53" w:rsidP="00C004B4">
      <w:pPr>
        <w:spacing w:after="0" w:line="240" w:lineRule="auto"/>
      </w:pPr>
      <w:r w:rsidRPr="00521C73">
        <w:separator/>
      </w:r>
    </w:p>
  </w:endnote>
  <w:endnote w:type="continuationSeparator" w:id="0">
    <w:p w14:paraId="5D68809B" w14:textId="77777777" w:rsidR="00203F53" w:rsidRPr="00521C73" w:rsidRDefault="00203F53" w:rsidP="00C004B4">
      <w:pPr>
        <w:spacing w:after="0" w:line="240" w:lineRule="auto"/>
      </w:pPr>
      <w:r w:rsidRPr="00521C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5002EFF" w:usb1="C200ACFF" w:usb2="00000009" w:usb3="00000000" w:csb0="000001FF" w:csb1="00000000"/>
  </w:font>
  <w:font w:name="Verdana Pro Semibold">
    <w:charset w:val="00"/>
    <w:family w:val="swiss"/>
    <w:pitch w:val="variable"/>
    <w:sig w:usb0="80000287" w:usb1="0000004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8494894"/>
      <w:docPartObj>
        <w:docPartGallery w:val="Page Numbers (Bottom of Page)"/>
        <w:docPartUnique/>
      </w:docPartObj>
    </w:sdtPr>
    <w:sdtEndPr/>
    <w:sdtContent>
      <w:p w14:paraId="78FC0FF1" w14:textId="3927771F" w:rsidR="006E2456" w:rsidRDefault="006E2456">
        <w:pPr>
          <w:pStyle w:val="Footer"/>
          <w:jc w:val="right"/>
        </w:pPr>
        <w:r>
          <w:fldChar w:fldCharType="begin"/>
        </w:r>
        <w:r>
          <w:instrText>PAGE   \* MERGEFORMAT</w:instrText>
        </w:r>
        <w:r>
          <w:fldChar w:fldCharType="separate"/>
        </w:r>
        <w:r>
          <w:t>2</w:t>
        </w:r>
        <w:r>
          <w:fldChar w:fldCharType="end"/>
        </w:r>
      </w:p>
    </w:sdtContent>
  </w:sdt>
  <w:p w14:paraId="50643BA0" w14:textId="211A1B5A" w:rsidR="006209A5" w:rsidRPr="006209A5" w:rsidRDefault="006E2456" w:rsidP="00CD3801">
    <w:pPr>
      <w:pStyle w:val="Footer"/>
      <w:rPr>
        <w:rFonts w:ascii="Verdana" w:hAnsi="Verdana"/>
      </w:rPr>
    </w:pPr>
    <w:r w:rsidRPr="006209A5">
      <w:rPr>
        <w:rFonts w:ascii="Verdana" w:hAnsi="Verdana"/>
      </w:rPr>
      <w:t xml:space="preserve">Peer2Peer: module three, session two | Participant </w:t>
    </w:r>
    <w:r>
      <w:rPr>
        <w:rFonts w:ascii="Verdana" w:hAnsi="Verdana"/>
      </w:rPr>
      <w:t>w</w:t>
    </w:r>
    <w:r w:rsidRPr="006209A5">
      <w:rPr>
        <w:rFonts w:ascii="Verdana" w:hAnsi="Verdana"/>
      </w:rPr>
      <w:t xml:space="preserve">orkbook | </w:t>
    </w:r>
    <w:hyperlink r:id="rId1" w:history="1">
      <w:r w:rsidRPr="006209A5">
        <w:rPr>
          <w:rStyle w:val="Hyperlink"/>
          <w:rFonts w:ascii="Verdana" w:hAnsi="Verdana"/>
          <w:b/>
          <w:bCs/>
        </w:rPr>
        <w:t>PeerRecoveryHub.Net</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371464" w14:textId="77777777" w:rsidR="00203F53" w:rsidRPr="00521C73" w:rsidRDefault="00203F53" w:rsidP="00C004B4">
      <w:pPr>
        <w:spacing w:after="0" w:line="240" w:lineRule="auto"/>
      </w:pPr>
      <w:r w:rsidRPr="00521C73">
        <w:separator/>
      </w:r>
    </w:p>
  </w:footnote>
  <w:footnote w:type="continuationSeparator" w:id="0">
    <w:p w14:paraId="75FCF790" w14:textId="77777777" w:rsidR="00203F53" w:rsidRPr="00521C73" w:rsidRDefault="00203F53" w:rsidP="00C004B4">
      <w:pPr>
        <w:spacing w:after="0" w:line="240" w:lineRule="auto"/>
      </w:pPr>
      <w:r w:rsidRPr="00521C73">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02DFF0B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8pt;height:487.2pt" o:bullet="t">
        <v:imagedata r:id="rId1" o:title="Jigsaw3"/>
      </v:shape>
    </w:pict>
  </w:numPicBullet>
  <w:numPicBullet w:numPicBulletId="1">
    <w:pict>
      <v:shape id="_x0000_i1026" type="#_x0000_t75" style="width:471pt;height:750pt" o:bullet="t">
        <v:imagedata r:id="rId2" o:title="LightbulbMedium"/>
      </v:shape>
    </w:pict>
  </w:numPicBullet>
  <w:numPicBullet w:numPicBulletId="2">
    <w:pict>
      <v:shape id="_x0000_i1027" type="#_x0000_t75" style="width:453pt;height:443.4pt" o:bullet="t">
        <v:imagedata r:id="rId3" o:title="Jigsaw4"/>
      </v:shape>
    </w:pict>
  </w:numPicBullet>
  <w:abstractNum w:abstractNumId="0" w15:restartNumberingAfterBreak="0">
    <w:nsid w:val="93C4BF1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1D4A2C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2C2757D"/>
    <w:multiLevelType w:val="hybridMultilevel"/>
    <w:tmpl w:val="C1BE0D16"/>
    <w:lvl w:ilvl="0" w:tplc="1E04E680">
      <w:start w:val="1"/>
      <w:numFmt w:val="bullet"/>
      <w:lvlText w:val=""/>
      <w:lvlPicBulletId w:val="2"/>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6A2CB8"/>
    <w:multiLevelType w:val="hybridMultilevel"/>
    <w:tmpl w:val="90B28620"/>
    <w:lvl w:ilvl="0" w:tplc="88105C1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C01874"/>
    <w:multiLevelType w:val="hybridMultilevel"/>
    <w:tmpl w:val="ABD0DAA4"/>
    <w:lvl w:ilvl="0" w:tplc="1E04E680">
      <w:start w:val="1"/>
      <w:numFmt w:val="bullet"/>
      <w:lvlText w:val=""/>
      <w:lvlPicBulletId w:val="2"/>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C02B4E"/>
    <w:multiLevelType w:val="hybridMultilevel"/>
    <w:tmpl w:val="29225966"/>
    <w:lvl w:ilvl="0" w:tplc="311EBA90">
      <w:start w:val="1"/>
      <w:numFmt w:val="bullet"/>
      <w:lvlText w:val=""/>
      <w:lvlJc w:val="left"/>
      <w:pPr>
        <w:tabs>
          <w:tab w:val="num" w:pos="720"/>
        </w:tabs>
        <w:ind w:left="720" w:hanging="360"/>
      </w:pPr>
      <w:rPr>
        <w:rFonts w:ascii="Symbol" w:hAnsi="Symbol" w:hint="default"/>
      </w:rPr>
    </w:lvl>
    <w:lvl w:ilvl="1" w:tplc="BA2A8080" w:tentative="1">
      <w:start w:val="1"/>
      <w:numFmt w:val="bullet"/>
      <w:lvlText w:val=""/>
      <w:lvlJc w:val="left"/>
      <w:pPr>
        <w:tabs>
          <w:tab w:val="num" w:pos="1440"/>
        </w:tabs>
        <w:ind w:left="1440" w:hanging="360"/>
      </w:pPr>
      <w:rPr>
        <w:rFonts w:ascii="Symbol" w:hAnsi="Symbol" w:hint="default"/>
      </w:rPr>
    </w:lvl>
    <w:lvl w:ilvl="2" w:tplc="54E66F92" w:tentative="1">
      <w:start w:val="1"/>
      <w:numFmt w:val="bullet"/>
      <w:lvlText w:val=""/>
      <w:lvlJc w:val="left"/>
      <w:pPr>
        <w:tabs>
          <w:tab w:val="num" w:pos="2160"/>
        </w:tabs>
        <w:ind w:left="2160" w:hanging="360"/>
      </w:pPr>
      <w:rPr>
        <w:rFonts w:ascii="Symbol" w:hAnsi="Symbol" w:hint="default"/>
      </w:rPr>
    </w:lvl>
    <w:lvl w:ilvl="3" w:tplc="A4B2E2C0" w:tentative="1">
      <w:start w:val="1"/>
      <w:numFmt w:val="bullet"/>
      <w:lvlText w:val=""/>
      <w:lvlJc w:val="left"/>
      <w:pPr>
        <w:tabs>
          <w:tab w:val="num" w:pos="2880"/>
        </w:tabs>
        <w:ind w:left="2880" w:hanging="360"/>
      </w:pPr>
      <w:rPr>
        <w:rFonts w:ascii="Symbol" w:hAnsi="Symbol" w:hint="default"/>
      </w:rPr>
    </w:lvl>
    <w:lvl w:ilvl="4" w:tplc="907EDC9A" w:tentative="1">
      <w:start w:val="1"/>
      <w:numFmt w:val="bullet"/>
      <w:lvlText w:val=""/>
      <w:lvlJc w:val="left"/>
      <w:pPr>
        <w:tabs>
          <w:tab w:val="num" w:pos="3600"/>
        </w:tabs>
        <w:ind w:left="3600" w:hanging="360"/>
      </w:pPr>
      <w:rPr>
        <w:rFonts w:ascii="Symbol" w:hAnsi="Symbol" w:hint="default"/>
      </w:rPr>
    </w:lvl>
    <w:lvl w:ilvl="5" w:tplc="C11CEFCA" w:tentative="1">
      <w:start w:val="1"/>
      <w:numFmt w:val="bullet"/>
      <w:lvlText w:val=""/>
      <w:lvlJc w:val="left"/>
      <w:pPr>
        <w:tabs>
          <w:tab w:val="num" w:pos="4320"/>
        </w:tabs>
        <w:ind w:left="4320" w:hanging="360"/>
      </w:pPr>
      <w:rPr>
        <w:rFonts w:ascii="Symbol" w:hAnsi="Symbol" w:hint="default"/>
      </w:rPr>
    </w:lvl>
    <w:lvl w:ilvl="6" w:tplc="A4D624BC" w:tentative="1">
      <w:start w:val="1"/>
      <w:numFmt w:val="bullet"/>
      <w:lvlText w:val=""/>
      <w:lvlJc w:val="left"/>
      <w:pPr>
        <w:tabs>
          <w:tab w:val="num" w:pos="5040"/>
        </w:tabs>
        <w:ind w:left="5040" w:hanging="360"/>
      </w:pPr>
      <w:rPr>
        <w:rFonts w:ascii="Symbol" w:hAnsi="Symbol" w:hint="default"/>
      </w:rPr>
    </w:lvl>
    <w:lvl w:ilvl="7" w:tplc="A9FCA4EC" w:tentative="1">
      <w:start w:val="1"/>
      <w:numFmt w:val="bullet"/>
      <w:lvlText w:val=""/>
      <w:lvlJc w:val="left"/>
      <w:pPr>
        <w:tabs>
          <w:tab w:val="num" w:pos="5760"/>
        </w:tabs>
        <w:ind w:left="5760" w:hanging="360"/>
      </w:pPr>
      <w:rPr>
        <w:rFonts w:ascii="Symbol" w:hAnsi="Symbol" w:hint="default"/>
      </w:rPr>
    </w:lvl>
    <w:lvl w:ilvl="8" w:tplc="6DA4865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0FCBC9D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2737F68"/>
    <w:multiLevelType w:val="hybridMultilevel"/>
    <w:tmpl w:val="1F846D32"/>
    <w:lvl w:ilvl="0" w:tplc="07906906">
      <w:start w:val="1"/>
      <w:numFmt w:val="bullet"/>
      <w:lvlText w:val=""/>
      <w:lvlPicBulletId w:val="1"/>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752A5C"/>
    <w:multiLevelType w:val="hybridMultilevel"/>
    <w:tmpl w:val="8A3CB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DBEBD3"/>
    <w:multiLevelType w:val="hybridMultilevel"/>
    <w:tmpl w:val="1F42A1AA"/>
    <w:lvl w:ilvl="0" w:tplc="88105C14">
      <w:start w:val="1"/>
      <w:numFmt w:val="bullet"/>
      <w:lvlText w:val=""/>
      <w:lvlPicBulletId w:val="0"/>
      <w:lvlJc w:val="left"/>
      <w:rPr>
        <w:rFonts w:ascii="Symbol" w:hAnsi="Symbol" w:hint="default"/>
        <w:color w:val="auto"/>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18971BCC"/>
    <w:multiLevelType w:val="hybridMultilevel"/>
    <w:tmpl w:val="6C3EF6A4"/>
    <w:lvl w:ilvl="0" w:tplc="88105C1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521F20"/>
    <w:multiLevelType w:val="hybridMultilevel"/>
    <w:tmpl w:val="89B2E5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FE43C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2DA964EC"/>
    <w:multiLevelType w:val="multilevel"/>
    <w:tmpl w:val="03C055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7E34F0E"/>
    <w:multiLevelType w:val="hybridMultilevel"/>
    <w:tmpl w:val="4DB0AB68"/>
    <w:lvl w:ilvl="0" w:tplc="1E04E680">
      <w:start w:val="1"/>
      <w:numFmt w:val="bullet"/>
      <w:lvlText w:val=""/>
      <w:lvlPicBulletId w:val="2"/>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981B78"/>
    <w:multiLevelType w:val="hybridMultilevel"/>
    <w:tmpl w:val="EE84ED70"/>
    <w:lvl w:ilvl="0" w:tplc="9404D8E8">
      <w:start w:val="1"/>
      <w:numFmt w:val="bullet"/>
      <w:lvlText w:val=""/>
      <w:lvlJc w:val="left"/>
      <w:pPr>
        <w:tabs>
          <w:tab w:val="num" w:pos="720"/>
        </w:tabs>
        <w:ind w:left="720" w:hanging="360"/>
      </w:pPr>
      <w:rPr>
        <w:rFonts w:ascii="Symbol" w:hAnsi="Symbol" w:hint="default"/>
      </w:rPr>
    </w:lvl>
    <w:lvl w:ilvl="1" w:tplc="BF34E844" w:tentative="1">
      <w:start w:val="1"/>
      <w:numFmt w:val="bullet"/>
      <w:lvlText w:val=""/>
      <w:lvlJc w:val="left"/>
      <w:pPr>
        <w:tabs>
          <w:tab w:val="num" w:pos="1440"/>
        </w:tabs>
        <w:ind w:left="1440" w:hanging="360"/>
      </w:pPr>
      <w:rPr>
        <w:rFonts w:ascii="Symbol" w:hAnsi="Symbol" w:hint="default"/>
      </w:rPr>
    </w:lvl>
    <w:lvl w:ilvl="2" w:tplc="FF6A52F2" w:tentative="1">
      <w:start w:val="1"/>
      <w:numFmt w:val="bullet"/>
      <w:lvlText w:val=""/>
      <w:lvlJc w:val="left"/>
      <w:pPr>
        <w:tabs>
          <w:tab w:val="num" w:pos="2160"/>
        </w:tabs>
        <w:ind w:left="2160" w:hanging="360"/>
      </w:pPr>
      <w:rPr>
        <w:rFonts w:ascii="Symbol" w:hAnsi="Symbol" w:hint="default"/>
      </w:rPr>
    </w:lvl>
    <w:lvl w:ilvl="3" w:tplc="91D4FD10" w:tentative="1">
      <w:start w:val="1"/>
      <w:numFmt w:val="bullet"/>
      <w:lvlText w:val=""/>
      <w:lvlJc w:val="left"/>
      <w:pPr>
        <w:tabs>
          <w:tab w:val="num" w:pos="2880"/>
        </w:tabs>
        <w:ind w:left="2880" w:hanging="360"/>
      </w:pPr>
      <w:rPr>
        <w:rFonts w:ascii="Symbol" w:hAnsi="Symbol" w:hint="default"/>
      </w:rPr>
    </w:lvl>
    <w:lvl w:ilvl="4" w:tplc="0E2036BA" w:tentative="1">
      <w:start w:val="1"/>
      <w:numFmt w:val="bullet"/>
      <w:lvlText w:val=""/>
      <w:lvlJc w:val="left"/>
      <w:pPr>
        <w:tabs>
          <w:tab w:val="num" w:pos="3600"/>
        </w:tabs>
        <w:ind w:left="3600" w:hanging="360"/>
      </w:pPr>
      <w:rPr>
        <w:rFonts w:ascii="Symbol" w:hAnsi="Symbol" w:hint="default"/>
      </w:rPr>
    </w:lvl>
    <w:lvl w:ilvl="5" w:tplc="0128AE0A" w:tentative="1">
      <w:start w:val="1"/>
      <w:numFmt w:val="bullet"/>
      <w:lvlText w:val=""/>
      <w:lvlJc w:val="left"/>
      <w:pPr>
        <w:tabs>
          <w:tab w:val="num" w:pos="4320"/>
        </w:tabs>
        <w:ind w:left="4320" w:hanging="360"/>
      </w:pPr>
      <w:rPr>
        <w:rFonts w:ascii="Symbol" w:hAnsi="Symbol" w:hint="default"/>
      </w:rPr>
    </w:lvl>
    <w:lvl w:ilvl="6" w:tplc="593A5D38" w:tentative="1">
      <w:start w:val="1"/>
      <w:numFmt w:val="bullet"/>
      <w:lvlText w:val=""/>
      <w:lvlJc w:val="left"/>
      <w:pPr>
        <w:tabs>
          <w:tab w:val="num" w:pos="5040"/>
        </w:tabs>
        <w:ind w:left="5040" w:hanging="360"/>
      </w:pPr>
      <w:rPr>
        <w:rFonts w:ascii="Symbol" w:hAnsi="Symbol" w:hint="default"/>
      </w:rPr>
    </w:lvl>
    <w:lvl w:ilvl="7" w:tplc="9A48425A" w:tentative="1">
      <w:start w:val="1"/>
      <w:numFmt w:val="bullet"/>
      <w:lvlText w:val=""/>
      <w:lvlJc w:val="left"/>
      <w:pPr>
        <w:tabs>
          <w:tab w:val="num" w:pos="5760"/>
        </w:tabs>
        <w:ind w:left="5760" w:hanging="360"/>
      </w:pPr>
      <w:rPr>
        <w:rFonts w:ascii="Symbol" w:hAnsi="Symbol" w:hint="default"/>
      </w:rPr>
    </w:lvl>
    <w:lvl w:ilvl="8" w:tplc="EA28B9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3AB57978"/>
    <w:multiLevelType w:val="hybridMultilevel"/>
    <w:tmpl w:val="FDFC6304"/>
    <w:lvl w:ilvl="0" w:tplc="88105C1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2611EE"/>
    <w:multiLevelType w:val="hybridMultilevel"/>
    <w:tmpl w:val="C114AC48"/>
    <w:lvl w:ilvl="0" w:tplc="FFFFFFFF">
      <w:start w:val="1"/>
      <w:numFmt w:val="bullet"/>
      <w:lvlText w:val="•"/>
      <w:lvlJc w:val="left"/>
    </w:lvl>
    <w:lvl w:ilvl="1" w:tplc="88105C14">
      <w:start w:val="1"/>
      <w:numFmt w:val="bullet"/>
      <w:lvlText w:val=""/>
      <w:lvlPicBulletId w:val="0"/>
      <w:lvlJc w:val="left"/>
      <w:pPr>
        <w:ind w:left="720" w:hanging="360"/>
      </w:pPr>
      <w:rPr>
        <w:rFonts w:ascii="Symbol" w:hAnsi="Symbol" w:hint="default"/>
        <w:color w:val="auto"/>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4AD46927"/>
    <w:multiLevelType w:val="multilevel"/>
    <w:tmpl w:val="86A85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DA20884"/>
    <w:multiLevelType w:val="hybridMultilevel"/>
    <w:tmpl w:val="6E9A69B8"/>
    <w:lvl w:ilvl="0" w:tplc="88105C1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0E41399"/>
    <w:multiLevelType w:val="hybridMultilevel"/>
    <w:tmpl w:val="E7EE47AC"/>
    <w:lvl w:ilvl="0" w:tplc="88105C1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1A20D19"/>
    <w:multiLevelType w:val="hybridMultilevel"/>
    <w:tmpl w:val="761EBAD2"/>
    <w:lvl w:ilvl="0" w:tplc="88CC96B0">
      <w:start w:val="1"/>
      <w:numFmt w:val="bullet"/>
      <w:lvlText w:val=""/>
      <w:lvlJc w:val="left"/>
      <w:pPr>
        <w:tabs>
          <w:tab w:val="num" w:pos="720"/>
        </w:tabs>
        <w:ind w:left="720" w:hanging="360"/>
      </w:pPr>
      <w:rPr>
        <w:rFonts w:ascii="Symbol" w:hAnsi="Symbol" w:hint="default"/>
      </w:rPr>
    </w:lvl>
    <w:lvl w:ilvl="1" w:tplc="6CDE156A" w:tentative="1">
      <w:start w:val="1"/>
      <w:numFmt w:val="bullet"/>
      <w:lvlText w:val=""/>
      <w:lvlJc w:val="left"/>
      <w:pPr>
        <w:tabs>
          <w:tab w:val="num" w:pos="1440"/>
        </w:tabs>
        <w:ind w:left="1440" w:hanging="360"/>
      </w:pPr>
      <w:rPr>
        <w:rFonts w:ascii="Symbol" w:hAnsi="Symbol" w:hint="default"/>
      </w:rPr>
    </w:lvl>
    <w:lvl w:ilvl="2" w:tplc="098450DE" w:tentative="1">
      <w:start w:val="1"/>
      <w:numFmt w:val="bullet"/>
      <w:lvlText w:val=""/>
      <w:lvlJc w:val="left"/>
      <w:pPr>
        <w:tabs>
          <w:tab w:val="num" w:pos="2160"/>
        </w:tabs>
        <w:ind w:left="2160" w:hanging="360"/>
      </w:pPr>
      <w:rPr>
        <w:rFonts w:ascii="Symbol" w:hAnsi="Symbol" w:hint="default"/>
      </w:rPr>
    </w:lvl>
    <w:lvl w:ilvl="3" w:tplc="C0389BAC" w:tentative="1">
      <w:start w:val="1"/>
      <w:numFmt w:val="bullet"/>
      <w:lvlText w:val=""/>
      <w:lvlJc w:val="left"/>
      <w:pPr>
        <w:tabs>
          <w:tab w:val="num" w:pos="2880"/>
        </w:tabs>
        <w:ind w:left="2880" w:hanging="360"/>
      </w:pPr>
      <w:rPr>
        <w:rFonts w:ascii="Symbol" w:hAnsi="Symbol" w:hint="default"/>
      </w:rPr>
    </w:lvl>
    <w:lvl w:ilvl="4" w:tplc="9CCA83A2" w:tentative="1">
      <w:start w:val="1"/>
      <w:numFmt w:val="bullet"/>
      <w:lvlText w:val=""/>
      <w:lvlJc w:val="left"/>
      <w:pPr>
        <w:tabs>
          <w:tab w:val="num" w:pos="3600"/>
        </w:tabs>
        <w:ind w:left="3600" w:hanging="360"/>
      </w:pPr>
      <w:rPr>
        <w:rFonts w:ascii="Symbol" w:hAnsi="Symbol" w:hint="default"/>
      </w:rPr>
    </w:lvl>
    <w:lvl w:ilvl="5" w:tplc="5A803624" w:tentative="1">
      <w:start w:val="1"/>
      <w:numFmt w:val="bullet"/>
      <w:lvlText w:val=""/>
      <w:lvlJc w:val="left"/>
      <w:pPr>
        <w:tabs>
          <w:tab w:val="num" w:pos="4320"/>
        </w:tabs>
        <w:ind w:left="4320" w:hanging="360"/>
      </w:pPr>
      <w:rPr>
        <w:rFonts w:ascii="Symbol" w:hAnsi="Symbol" w:hint="default"/>
      </w:rPr>
    </w:lvl>
    <w:lvl w:ilvl="6" w:tplc="4F7A592C" w:tentative="1">
      <w:start w:val="1"/>
      <w:numFmt w:val="bullet"/>
      <w:lvlText w:val=""/>
      <w:lvlJc w:val="left"/>
      <w:pPr>
        <w:tabs>
          <w:tab w:val="num" w:pos="5040"/>
        </w:tabs>
        <w:ind w:left="5040" w:hanging="360"/>
      </w:pPr>
      <w:rPr>
        <w:rFonts w:ascii="Symbol" w:hAnsi="Symbol" w:hint="default"/>
      </w:rPr>
    </w:lvl>
    <w:lvl w:ilvl="7" w:tplc="51580964" w:tentative="1">
      <w:start w:val="1"/>
      <w:numFmt w:val="bullet"/>
      <w:lvlText w:val=""/>
      <w:lvlJc w:val="left"/>
      <w:pPr>
        <w:tabs>
          <w:tab w:val="num" w:pos="5760"/>
        </w:tabs>
        <w:ind w:left="5760" w:hanging="360"/>
      </w:pPr>
      <w:rPr>
        <w:rFonts w:ascii="Symbol" w:hAnsi="Symbol" w:hint="default"/>
      </w:rPr>
    </w:lvl>
    <w:lvl w:ilvl="8" w:tplc="95EE4156" w:tentative="1">
      <w:start w:val="1"/>
      <w:numFmt w:val="bullet"/>
      <w:lvlText w:val=""/>
      <w:lvlJc w:val="left"/>
      <w:pPr>
        <w:tabs>
          <w:tab w:val="num" w:pos="6480"/>
        </w:tabs>
        <w:ind w:left="6480" w:hanging="360"/>
      </w:pPr>
      <w:rPr>
        <w:rFonts w:ascii="Symbol" w:hAnsi="Symbol" w:hint="default"/>
      </w:rPr>
    </w:lvl>
  </w:abstractNum>
  <w:abstractNum w:abstractNumId="22" w15:restartNumberingAfterBreak="0">
    <w:nsid w:val="51DC18B5"/>
    <w:multiLevelType w:val="hybridMultilevel"/>
    <w:tmpl w:val="F8F6A262"/>
    <w:lvl w:ilvl="0" w:tplc="88105C1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27E7AD4"/>
    <w:multiLevelType w:val="hybridMultilevel"/>
    <w:tmpl w:val="D43C914C"/>
    <w:lvl w:ilvl="0" w:tplc="88105C1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2926864"/>
    <w:multiLevelType w:val="hybridMultilevel"/>
    <w:tmpl w:val="819A68C6"/>
    <w:lvl w:ilvl="0" w:tplc="88105C1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3344C35"/>
    <w:multiLevelType w:val="hybridMultilevel"/>
    <w:tmpl w:val="C7CA2370"/>
    <w:lvl w:ilvl="0" w:tplc="88105C1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D6FF65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5DC346A1"/>
    <w:multiLevelType w:val="hybridMultilevel"/>
    <w:tmpl w:val="9386E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0265833"/>
    <w:multiLevelType w:val="hybridMultilevel"/>
    <w:tmpl w:val="D81E7862"/>
    <w:lvl w:ilvl="0" w:tplc="88105C1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21641A0"/>
    <w:multiLevelType w:val="hybridMultilevel"/>
    <w:tmpl w:val="E3FAA54E"/>
    <w:lvl w:ilvl="0" w:tplc="AB848A74">
      <w:numFmt w:val="bullet"/>
      <w:lvlText w:val="-"/>
      <w:lvlJc w:val="left"/>
      <w:pPr>
        <w:ind w:left="720" w:hanging="360"/>
      </w:pPr>
      <w:rPr>
        <w:rFonts w:ascii="Verdana" w:eastAsiaTheme="minorHAnsi" w:hAnsi="Verdan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79A3EA0"/>
    <w:multiLevelType w:val="hybridMultilevel"/>
    <w:tmpl w:val="E5800B1C"/>
    <w:lvl w:ilvl="0" w:tplc="88105C1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2127916"/>
    <w:multiLevelType w:val="hybridMultilevel"/>
    <w:tmpl w:val="46C42ACA"/>
    <w:lvl w:ilvl="0" w:tplc="006A395C">
      <w:start w:val="1"/>
      <w:numFmt w:val="bullet"/>
      <w:lvlText w:val=""/>
      <w:lvlJc w:val="left"/>
      <w:pPr>
        <w:tabs>
          <w:tab w:val="num" w:pos="720"/>
        </w:tabs>
        <w:ind w:left="720" w:hanging="360"/>
      </w:pPr>
      <w:rPr>
        <w:rFonts w:ascii="Symbol" w:hAnsi="Symbol" w:hint="default"/>
      </w:rPr>
    </w:lvl>
    <w:lvl w:ilvl="1" w:tplc="D324CC64" w:tentative="1">
      <w:start w:val="1"/>
      <w:numFmt w:val="bullet"/>
      <w:lvlText w:val=""/>
      <w:lvlJc w:val="left"/>
      <w:pPr>
        <w:tabs>
          <w:tab w:val="num" w:pos="1440"/>
        </w:tabs>
        <w:ind w:left="1440" w:hanging="360"/>
      </w:pPr>
      <w:rPr>
        <w:rFonts w:ascii="Symbol" w:hAnsi="Symbol" w:hint="default"/>
      </w:rPr>
    </w:lvl>
    <w:lvl w:ilvl="2" w:tplc="AF083DB8" w:tentative="1">
      <w:start w:val="1"/>
      <w:numFmt w:val="bullet"/>
      <w:lvlText w:val=""/>
      <w:lvlJc w:val="left"/>
      <w:pPr>
        <w:tabs>
          <w:tab w:val="num" w:pos="2160"/>
        </w:tabs>
        <w:ind w:left="2160" w:hanging="360"/>
      </w:pPr>
      <w:rPr>
        <w:rFonts w:ascii="Symbol" w:hAnsi="Symbol" w:hint="default"/>
      </w:rPr>
    </w:lvl>
    <w:lvl w:ilvl="3" w:tplc="316EAC2C" w:tentative="1">
      <w:start w:val="1"/>
      <w:numFmt w:val="bullet"/>
      <w:lvlText w:val=""/>
      <w:lvlJc w:val="left"/>
      <w:pPr>
        <w:tabs>
          <w:tab w:val="num" w:pos="2880"/>
        </w:tabs>
        <w:ind w:left="2880" w:hanging="360"/>
      </w:pPr>
      <w:rPr>
        <w:rFonts w:ascii="Symbol" w:hAnsi="Symbol" w:hint="default"/>
      </w:rPr>
    </w:lvl>
    <w:lvl w:ilvl="4" w:tplc="BFD86FC4" w:tentative="1">
      <w:start w:val="1"/>
      <w:numFmt w:val="bullet"/>
      <w:lvlText w:val=""/>
      <w:lvlJc w:val="left"/>
      <w:pPr>
        <w:tabs>
          <w:tab w:val="num" w:pos="3600"/>
        </w:tabs>
        <w:ind w:left="3600" w:hanging="360"/>
      </w:pPr>
      <w:rPr>
        <w:rFonts w:ascii="Symbol" w:hAnsi="Symbol" w:hint="default"/>
      </w:rPr>
    </w:lvl>
    <w:lvl w:ilvl="5" w:tplc="3D3204CA" w:tentative="1">
      <w:start w:val="1"/>
      <w:numFmt w:val="bullet"/>
      <w:lvlText w:val=""/>
      <w:lvlJc w:val="left"/>
      <w:pPr>
        <w:tabs>
          <w:tab w:val="num" w:pos="4320"/>
        </w:tabs>
        <w:ind w:left="4320" w:hanging="360"/>
      </w:pPr>
      <w:rPr>
        <w:rFonts w:ascii="Symbol" w:hAnsi="Symbol" w:hint="default"/>
      </w:rPr>
    </w:lvl>
    <w:lvl w:ilvl="6" w:tplc="371A71F2" w:tentative="1">
      <w:start w:val="1"/>
      <w:numFmt w:val="bullet"/>
      <w:lvlText w:val=""/>
      <w:lvlJc w:val="left"/>
      <w:pPr>
        <w:tabs>
          <w:tab w:val="num" w:pos="5040"/>
        </w:tabs>
        <w:ind w:left="5040" w:hanging="360"/>
      </w:pPr>
      <w:rPr>
        <w:rFonts w:ascii="Symbol" w:hAnsi="Symbol" w:hint="default"/>
      </w:rPr>
    </w:lvl>
    <w:lvl w:ilvl="7" w:tplc="D2662FC6" w:tentative="1">
      <w:start w:val="1"/>
      <w:numFmt w:val="bullet"/>
      <w:lvlText w:val=""/>
      <w:lvlJc w:val="left"/>
      <w:pPr>
        <w:tabs>
          <w:tab w:val="num" w:pos="5760"/>
        </w:tabs>
        <w:ind w:left="5760" w:hanging="360"/>
      </w:pPr>
      <w:rPr>
        <w:rFonts w:ascii="Symbol" w:hAnsi="Symbol" w:hint="default"/>
      </w:rPr>
    </w:lvl>
    <w:lvl w:ilvl="8" w:tplc="4F36616E" w:tentative="1">
      <w:start w:val="1"/>
      <w:numFmt w:val="bullet"/>
      <w:lvlText w:val=""/>
      <w:lvlJc w:val="left"/>
      <w:pPr>
        <w:tabs>
          <w:tab w:val="num" w:pos="6480"/>
        </w:tabs>
        <w:ind w:left="6480" w:hanging="360"/>
      </w:pPr>
      <w:rPr>
        <w:rFonts w:ascii="Symbol" w:hAnsi="Symbol" w:hint="default"/>
      </w:rPr>
    </w:lvl>
  </w:abstractNum>
  <w:abstractNum w:abstractNumId="32" w15:restartNumberingAfterBreak="0">
    <w:nsid w:val="73AC4EA5"/>
    <w:multiLevelType w:val="hybridMultilevel"/>
    <w:tmpl w:val="B78CE438"/>
    <w:lvl w:ilvl="0" w:tplc="88105C1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46A5E10"/>
    <w:multiLevelType w:val="hybridMultilevel"/>
    <w:tmpl w:val="BDAAA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5CBA58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770B3A51"/>
    <w:multiLevelType w:val="hybridMultilevel"/>
    <w:tmpl w:val="D2D4CD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54880497">
    <w:abstractNumId w:val="12"/>
  </w:num>
  <w:num w:numId="2" w16cid:durableId="1515267444">
    <w:abstractNumId w:val="2"/>
  </w:num>
  <w:num w:numId="3" w16cid:durableId="1311790341">
    <w:abstractNumId w:val="28"/>
  </w:num>
  <w:num w:numId="4" w16cid:durableId="1908804527">
    <w:abstractNumId w:val="0"/>
  </w:num>
  <w:num w:numId="5" w16cid:durableId="1780099623">
    <w:abstractNumId w:val="22"/>
  </w:num>
  <w:num w:numId="6" w16cid:durableId="1360618486">
    <w:abstractNumId w:val="10"/>
  </w:num>
  <w:num w:numId="7" w16cid:durableId="1649818652">
    <w:abstractNumId w:val="15"/>
  </w:num>
  <w:num w:numId="8" w16cid:durableId="1297443540">
    <w:abstractNumId w:val="5"/>
  </w:num>
  <w:num w:numId="9" w16cid:durableId="516433125">
    <w:abstractNumId w:val="31"/>
  </w:num>
  <w:num w:numId="10" w16cid:durableId="2023774089">
    <w:abstractNumId w:val="6"/>
  </w:num>
  <w:num w:numId="11" w16cid:durableId="2104914330">
    <w:abstractNumId w:val="17"/>
  </w:num>
  <w:num w:numId="12" w16cid:durableId="130365033">
    <w:abstractNumId w:val="34"/>
  </w:num>
  <w:num w:numId="13" w16cid:durableId="2119450330">
    <w:abstractNumId w:val="3"/>
  </w:num>
  <w:num w:numId="14" w16cid:durableId="662586095">
    <w:abstractNumId w:val="9"/>
  </w:num>
  <w:num w:numId="15" w16cid:durableId="288128393">
    <w:abstractNumId w:val="25"/>
  </w:num>
  <w:num w:numId="16" w16cid:durableId="1920018977">
    <w:abstractNumId w:val="1"/>
  </w:num>
  <w:num w:numId="17" w16cid:durableId="1667004759">
    <w:abstractNumId w:val="19"/>
  </w:num>
  <w:num w:numId="18" w16cid:durableId="75641157">
    <w:abstractNumId w:val="23"/>
  </w:num>
  <w:num w:numId="19" w16cid:durableId="1686246551">
    <w:abstractNumId w:val="7"/>
  </w:num>
  <w:num w:numId="20" w16cid:durableId="81144187">
    <w:abstractNumId w:val="26"/>
  </w:num>
  <w:num w:numId="21" w16cid:durableId="285893606">
    <w:abstractNumId w:val="16"/>
  </w:num>
  <w:num w:numId="22" w16cid:durableId="1701739481">
    <w:abstractNumId w:val="21"/>
  </w:num>
  <w:num w:numId="23" w16cid:durableId="611785047">
    <w:abstractNumId w:val="30"/>
  </w:num>
  <w:num w:numId="24" w16cid:durableId="765266659">
    <w:abstractNumId w:val="29"/>
  </w:num>
  <w:num w:numId="25" w16cid:durableId="496649339">
    <w:abstractNumId w:val="24"/>
  </w:num>
  <w:num w:numId="26" w16cid:durableId="2110464144">
    <w:abstractNumId w:val="32"/>
  </w:num>
  <w:num w:numId="27" w16cid:durableId="1477919439">
    <w:abstractNumId w:val="20"/>
  </w:num>
  <w:num w:numId="28" w16cid:durableId="1925146874">
    <w:abstractNumId w:val="18"/>
  </w:num>
  <w:num w:numId="29" w16cid:durableId="613443468">
    <w:abstractNumId w:val="14"/>
  </w:num>
  <w:num w:numId="30" w16cid:durableId="736168302">
    <w:abstractNumId w:val="4"/>
  </w:num>
  <w:num w:numId="31" w16cid:durableId="1676110325">
    <w:abstractNumId w:val="13"/>
  </w:num>
  <w:num w:numId="32" w16cid:durableId="1326669075">
    <w:abstractNumId w:val="33"/>
  </w:num>
  <w:num w:numId="33" w16cid:durableId="225379126">
    <w:abstractNumId w:val="27"/>
  </w:num>
  <w:num w:numId="34" w16cid:durableId="1180118439">
    <w:abstractNumId w:val="11"/>
  </w:num>
  <w:num w:numId="35" w16cid:durableId="118576299">
    <w:abstractNumId w:val="35"/>
  </w:num>
  <w:num w:numId="36" w16cid:durableId="55150258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A0C"/>
    <w:rsid w:val="000017B0"/>
    <w:rsid w:val="000051D3"/>
    <w:rsid w:val="00005887"/>
    <w:rsid w:val="00016817"/>
    <w:rsid w:val="00017872"/>
    <w:rsid w:val="000318CE"/>
    <w:rsid w:val="0003501C"/>
    <w:rsid w:val="00035521"/>
    <w:rsid w:val="00037C59"/>
    <w:rsid w:val="00041262"/>
    <w:rsid w:val="00044089"/>
    <w:rsid w:val="000452D2"/>
    <w:rsid w:val="00056A62"/>
    <w:rsid w:val="00070D3D"/>
    <w:rsid w:val="00085376"/>
    <w:rsid w:val="00087C33"/>
    <w:rsid w:val="0009058B"/>
    <w:rsid w:val="00090954"/>
    <w:rsid w:val="00093F6C"/>
    <w:rsid w:val="00094A13"/>
    <w:rsid w:val="00094A1C"/>
    <w:rsid w:val="000A1B04"/>
    <w:rsid w:val="000A5196"/>
    <w:rsid w:val="000B48CA"/>
    <w:rsid w:val="000B7D59"/>
    <w:rsid w:val="000B7EA3"/>
    <w:rsid w:val="000C0067"/>
    <w:rsid w:val="000C2C8E"/>
    <w:rsid w:val="000C31E6"/>
    <w:rsid w:val="000E1E28"/>
    <w:rsid w:val="000E356D"/>
    <w:rsid w:val="000E4120"/>
    <w:rsid w:val="00101856"/>
    <w:rsid w:val="001032F7"/>
    <w:rsid w:val="00115381"/>
    <w:rsid w:val="0013206E"/>
    <w:rsid w:val="00132174"/>
    <w:rsid w:val="00136C78"/>
    <w:rsid w:val="00142664"/>
    <w:rsid w:val="0015369F"/>
    <w:rsid w:val="00165F2C"/>
    <w:rsid w:val="00167648"/>
    <w:rsid w:val="00180B36"/>
    <w:rsid w:val="00182BE2"/>
    <w:rsid w:val="0018310A"/>
    <w:rsid w:val="00184098"/>
    <w:rsid w:val="001966D4"/>
    <w:rsid w:val="001A207C"/>
    <w:rsid w:val="001B2930"/>
    <w:rsid w:val="001B2C2C"/>
    <w:rsid w:val="001B65D0"/>
    <w:rsid w:val="001B6D45"/>
    <w:rsid w:val="001D7405"/>
    <w:rsid w:val="001E3E86"/>
    <w:rsid w:val="00200099"/>
    <w:rsid w:val="00201015"/>
    <w:rsid w:val="002020F0"/>
    <w:rsid w:val="00202BA6"/>
    <w:rsid w:val="00203F53"/>
    <w:rsid w:val="002043F0"/>
    <w:rsid w:val="002047AB"/>
    <w:rsid w:val="00207F38"/>
    <w:rsid w:val="00213FF5"/>
    <w:rsid w:val="002244C8"/>
    <w:rsid w:val="00242FF8"/>
    <w:rsid w:val="00243B30"/>
    <w:rsid w:val="00244891"/>
    <w:rsid w:val="002459B6"/>
    <w:rsid w:val="00262916"/>
    <w:rsid w:val="00263C5D"/>
    <w:rsid w:val="00266D28"/>
    <w:rsid w:val="00277AFA"/>
    <w:rsid w:val="002804AD"/>
    <w:rsid w:val="00287E3B"/>
    <w:rsid w:val="00291C0D"/>
    <w:rsid w:val="00293B40"/>
    <w:rsid w:val="002A053B"/>
    <w:rsid w:val="002A06E5"/>
    <w:rsid w:val="002A22C4"/>
    <w:rsid w:val="002A3425"/>
    <w:rsid w:val="002A74E7"/>
    <w:rsid w:val="002B0B92"/>
    <w:rsid w:val="002B4370"/>
    <w:rsid w:val="002C5CF5"/>
    <w:rsid w:val="002C659F"/>
    <w:rsid w:val="002C7843"/>
    <w:rsid w:val="002D47D0"/>
    <w:rsid w:val="002E0467"/>
    <w:rsid w:val="002E3446"/>
    <w:rsid w:val="002E4950"/>
    <w:rsid w:val="002E645D"/>
    <w:rsid w:val="002F29F8"/>
    <w:rsid w:val="002F7509"/>
    <w:rsid w:val="002F75EF"/>
    <w:rsid w:val="0030049F"/>
    <w:rsid w:val="00305076"/>
    <w:rsid w:val="00305F31"/>
    <w:rsid w:val="003070BF"/>
    <w:rsid w:val="003139CB"/>
    <w:rsid w:val="00317426"/>
    <w:rsid w:val="00332389"/>
    <w:rsid w:val="0033476A"/>
    <w:rsid w:val="003355BA"/>
    <w:rsid w:val="003361F5"/>
    <w:rsid w:val="00347664"/>
    <w:rsid w:val="0035216F"/>
    <w:rsid w:val="0035660C"/>
    <w:rsid w:val="00362362"/>
    <w:rsid w:val="00363312"/>
    <w:rsid w:val="00363334"/>
    <w:rsid w:val="003657A7"/>
    <w:rsid w:val="00366447"/>
    <w:rsid w:val="003678B1"/>
    <w:rsid w:val="0037144C"/>
    <w:rsid w:val="00373D91"/>
    <w:rsid w:val="0037731D"/>
    <w:rsid w:val="003808DE"/>
    <w:rsid w:val="00387DFC"/>
    <w:rsid w:val="00391E04"/>
    <w:rsid w:val="00395D9F"/>
    <w:rsid w:val="00396D34"/>
    <w:rsid w:val="003A0088"/>
    <w:rsid w:val="003A3571"/>
    <w:rsid w:val="003A776D"/>
    <w:rsid w:val="003C0B31"/>
    <w:rsid w:val="003C703F"/>
    <w:rsid w:val="003D2CD3"/>
    <w:rsid w:val="003E4AC2"/>
    <w:rsid w:val="003F1003"/>
    <w:rsid w:val="003F6F04"/>
    <w:rsid w:val="00404055"/>
    <w:rsid w:val="00404FAB"/>
    <w:rsid w:val="0040602A"/>
    <w:rsid w:val="004062E2"/>
    <w:rsid w:val="00425562"/>
    <w:rsid w:val="00434CAF"/>
    <w:rsid w:val="00436DC3"/>
    <w:rsid w:val="00440DC2"/>
    <w:rsid w:val="00441CB4"/>
    <w:rsid w:val="00442875"/>
    <w:rsid w:val="00443E1D"/>
    <w:rsid w:val="00445D02"/>
    <w:rsid w:val="00450F9F"/>
    <w:rsid w:val="00451A94"/>
    <w:rsid w:val="00451B2E"/>
    <w:rsid w:val="00456920"/>
    <w:rsid w:val="00456BAD"/>
    <w:rsid w:val="0045737C"/>
    <w:rsid w:val="0046016D"/>
    <w:rsid w:val="0047582C"/>
    <w:rsid w:val="00475F43"/>
    <w:rsid w:val="00477A9F"/>
    <w:rsid w:val="00494E6C"/>
    <w:rsid w:val="004A1787"/>
    <w:rsid w:val="004A476A"/>
    <w:rsid w:val="004A526B"/>
    <w:rsid w:val="004A5335"/>
    <w:rsid w:val="004A60B3"/>
    <w:rsid w:val="004B4562"/>
    <w:rsid w:val="004B6B93"/>
    <w:rsid w:val="004C039B"/>
    <w:rsid w:val="004C67B0"/>
    <w:rsid w:val="004C71E5"/>
    <w:rsid w:val="004C79D4"/>
    <w:rsid w:val="004D0051"/>
    <w:rsid w:val="004D04B9"/>
    <w:rsid w:val="004D50BF"/>
    <w:rsid w:val="004E2DA1"/>
    <w:rsid w:val="004F0299"/>
    <w:rsid w:val="004F3582"/>
    <w:rsid w:val="00500EC3"/>
    <w:rsid w:val="00502884"/>
    <w:rsid w:val="005034F9"/>
    <w:rsid w:val="00507062"/>
    <w:rsid w:val="005073BE"/>
    <w:rsid w:val="0051312F"/>
    <w:rsid w:val="00515AD9"/>
    <w:rsid w:val="00520C3C"/>
    <w:rsid w:val="00521C73"/>
    <w:rsid w:val="00523F87"/>
    <w:rsid w:val="005312CA"/>
    <w:rsid w:val="00532726"/>
    <w:rsid w:val="00534404"/>
    <w:rsid w:val="0053536C"/>
    <w:rsid w:val="00536645"/>
    <w:rsid w:val="0054161A"/>
    <w:rsid w:val="005459EE"/>
    <w:rsid w:val="00555BB0"/>
    <w:rsid w:val="0056483E"/>
    <w:rsid w:val="00567B89"/>
    <w:rsid w:val="00570AB0"/>
    <w:rsid w:val="00572A10"/>
    <w:rsid w:val="00580043"/>
    <w:rsid w:val="00585A7E"/>
    <w:rsid w:val="005870D6"/>
    <w:rsid w:val="00592E92"/>
    <w:rsid w:val="005A3D6A"/>
    <w:rsid w:val="005B0743"/>
    <w:rsid w:val="005B1225"/>
    <w:rsid w:val="005B3956"/>
    <w:rsid w:val="005C2A6C"/>
    <w:rsid w:val="005C2E27"/>
    <w:rsid w:val="005C5924"/>
    <w:rsid w:val="005D12A2"/>
    <w:rsid w:val="005D4764"/>
    <w:rsid w:val="005D6E01"/>
    <w:rsid w:val="005F092F"/>
    <w:rsid w:val="005F2BB4"/>
    <w:rsid w:val="005F5B7F"/>
    <w:rsid w:val="005F6CA8"/>
    <w:rsid w:val="005F6D47"/>
    <w:rsid w:val="005F7184"/>
    <w:rsid w:val="00602B5D"/>
    <w:rsid w:val="006065F3"/>
    <w:rsid w:val="00610F0D"/>
    <w:rsid w:val="00615F50"/>
    <w:rsid w:val="006209A5"/>
    <w:rsid w:val="0062441C"/>
    <w:rsid w:val="00626955"/>
    <w:rsid w:val="006410CE"/>
    <w:rsid w:val="006543DA"/>
    <w:rsid w:val="00663D5B"/>
    <w:rsid w:val="00665699"/>
    <w:rsid w:val="006671FE"/>
    <w:rsid w:val="006678D5"/>
    <w:rsid w:val="006722A9"/>
    <w:rsid w:val="006728C4"/>
    <w:rsid w:val="00672F00"/>
    <w:rsid w:val="006836AD"/>
    <w:rsid w:val="00687EE6"/>
    <w:rsid w:val="00696B5E"/>
    <w:rsid w:val="006A0EC7"/>
    <w:rsid w:val="006A6682"/>
    <w:rsid w:val="006A7297"/>
    <w:rsid w:val="006B0D17"/>
    <w:rsid w:val="006B5BF5"/>
    <w:rsid w:val="006C4B60"/>
    <w:rsid w:val="006C55C3"/>
    <w:rsid w:val="006C6107"/>
    <w:rsid w:val="006D71EB"/>
    <w:rsid w:val="006E1107"/>
    <w:rsid w:val="006E2456"/>
    <w:rsid w:val="006F1407"/>
    <w:rsid w:val="006F4D2D"/>
    <w:rsid w:val="006F5791"/>
    <w:rsid w:val="00702C66"/>
    <w:rsid w:val="007043C8"/>
    <w:rsid w:val="00706282"/>
    <w:rsid w:val="00707AEB"/>
    <w:rsid w:val="007118D0"/>
    <w:rsid w:val="00712A70"/>
    <w:rsid w:val="0072583B"/>
    <w:rsid w:val="0072770D"/>
    <w:rsid w:val="00730753"/>
    <w:rsid w:val="00741FAD"/>
    <w:rsid w:val="007432C9"/>
    <w:rsid w:val="00743D4C"/>
    <w:rsid w:val="00743FA7"/>
    <w:rsid w:val="0075208B"/>
    <w:rsid w:val="00753686"/>
    <w:rsid w:val="0076443C"/>
    <w:rsid w:val="007704EC"/>
    <w:rsid w:val="007804CE"/>
    <w:rsid w:val="0078121F"/>
    <w:rsid w:val="00782F7A"/>
    <w:rsid w:val="007872BA"/>
    <w:rsid w:val="007A6102"/>
    <w:rsid w:val="007B16C6"/>
    <w:rsid w:val="007E76CA"/>
    <w:rsid w:val="007F0B44"/>
    <w:rsid w:val="007F2383"/>
    <w:rsid w:val="007F29CA"/>
    <w:rsid w:val="00802EAC"/>
    <w:rsid w:val="008128A6"/>
    <w:rsid w:val="00816871"/>
    <w:rsid w:val="008206A5"/>
    <w:rsid w:val="00822DF6"/>
    <w:rsid w:val="008311C1"/>
    <w:rsid w:val="0083663D"/>
    <w:rsid w:val="008406A8"/>
    <w:rsid w:val="00841BCC"/>
    <w:rsid w:val="00844C6E"/>
    <w:rsid w:val="00847D2F"/>
    <w:rsid w:val="00861F23"/>
    <w:rsid w:val="00866D56"/>
    <w:rsid w:val="008714D1"/>
    <w:rsid w:val="008718A4"/>
    <w:rsid w:val="00873720"/>
    <w:rsid w:val="00877730"/>
    <w:rsid w:val="00880197"/>
    <w:rsid w:val="00883A4E"/>
    <w:rsid w:val="008914E8"/>
    <w:rsid w:val="00891CF6"/>
    <w:rsid w:val="00892684"/>
    <w:rsid w:val="008972E9"/>
    <w:rsid w:val="008A1DD2"/>
    <w:rsid w:val="008A5624"/>
    <w:rsid w:val="008B39F2"/>
    <w:rsid w:val="008C30AE"/>
    <w:rsid w:val="008C6564"/>
    <w:rsid w:val="008E00D1"/>
    <w:rsid w:val="008E3DDE"/>
    <w:rsid w:val="008E50C7"/>
    <w:rsid w:val="008E55AF"/>
    <w:rsid w:val="008E6D3B"/>
    <w:rsid w:val="008E6FB4"/>
    <w:rsid w:val="00900546"/>
    <w:rsid w:val="00901898"/>
    <w:rsid w:val="00905282"/>
    <w:rsid w:val="00911EFA"/>
    <w:rsid w:val="00927CE1"/>
    <w:rsid w:val="00933696"/>
    <w:rsid w:val="00941FFC"/>
    <w:rsid w:val="00945ED0"/>
    <w:rsid w:val="00946152"/>
    <w:rsid w:val="009463D7"/>
    <w:rsid w:val="009536B6"/>
    <w:rsid w:val="009538FE"/>
    <w:rsid w:val="009540FB"/>
    <w:rsid w:val="00955CE5"/>
    <w:rsid w:val="009563ED"/>
    <w:rsid w:val="00963658"/>
    <w:rsid w:val="009678B8"/>
    <w:rsid w:val="00970F4D"/>
    <w:rsid w:val="00971398"/>
    <w:rsid w:val="0097142B"/>
    <w:rsid w:val="009761C8"/>
    <w:rsid w:val="009811C0"/>
    <w:rsid w:val="00983E41"/>
    <w:rsid w:val="009872A7"/>
    <w:rsid w:val="00990197"/>
    <w:rsid w:val="00991E36"/>
    <w:rsid w:val="009A4CC5"/>
    <w:rsid w:val="009A5BCD"/>
    <w:rsid w:val="009B1336"/>
    <w:rsid w:val="009B3EAC"/>
    <w:rsid w:val="009B4C21"/>
    <w:rsid w:val="009D59E8"/>
    <w:rsid w:val="009D6F2C"/>
    <w:rsid w:val="009D784A"/>
    <w:rsid w:val="009D7FD0"/>
    <w:rsid w:val="009E2B02"/>
    <w:rsid w:val="009E5F62"/>
    <w:rsid w:val="009E680A"/>
    <w:rsid w:val="009F18A4"/>
    <w:rsid w:val="009F7EC8"/>
    <w:rsid w:val="00A04D06"/>
    <w:rsid w:val="00A0764E"/>
    <w:rsid w:val="00A07B4F"/>
    <w:rsid w:val="00A12189"/>
    <w:rsid w:val="00A127F2"/>
    <w:rsid w:val="00A14873"/>
    <w:rsid w:val="00A15A56"/>
    <w:rsid w:val="00A17728"/>
    <w:rsid w:val="00A307A3"/>
    <w:rsid w:val="00A42783"/>
    <w:rsid w:val="00A625D2"/>
    <w:rsid w:val="00A66707"/>
    <w:rsid w:val="00A70CC9"/>
    <w:rsid w:val="00A73D1A"/>
    <w:rsid w:val="00A75C65"/>
    <w:rsid w:val="00A85EEC"/>
    <w:rsid w:val="00A86A4D"/>
    <w:rsid w:val="00A977E6"/>
    <w:rsid w:val="00AA45BA"/>
    <w:rsid w:val="00AA494D"/>
    <w:rsid w:val="00AB0B7E"/>
    <w:rsid w:val="00AB2238"/>
    <w:rsid w:val="00AB35CA"/>
    <w:rsid w:val="00AC1807"/>
    <w:rsid w:val="00AC3F19"/>
    <w:rsid w:val="00AD108F"/>
    <w:rsid w:val="00AD518B"/>
    <w:rsid w:val="00AD57DC"/>
    <w:rsid w:val="00AE6956"/>
    <w:rsid w:val="00AE69C7"/>
    <w:rsid w:val="00AE7DE8"/>
    <w:rsid w:val="00AF1EE5"/>
    <w:rsid w:val="00AF70B2"/>
    <w:rsid w:val="00B011D0"/>
    <w:rsid w:val="00B038D2"/>
    <w:rsid w:val="00B10D72"/>
    <w:rsid w:val="00B133F1"/>
    <w:rsid w:val="00B15539"/>
    <w:rsid w:val="00B15ACB"/>
    <w:rsid w:val="00B17D09"/>
    <w:rsid w:val="00B17E84"/>
    <w:rsid w:val="00B21606"/>
    <w:rsid w:val="00B23D80"/>
    <w:rsid w:val="00B542D0"/>
    <w:rsid w:val="00B721B1"/>
    <w:rsid w:val="00B80DEB"/>
    <w:rsid w:val="00BA65D8"/>
    <w:rsid w:val="00BB0212"/>
    <w:rsid w:val="00BB16EC"/>
    <w:rsid w:val="00BC4A0B"/>
    <w:rsid w:val="00BC5671"/>
    <w:rsid w:val="00BC5D59"/>
    <w:rsid w:val="00BD0781"/>
    <w:rsid w:val="00BD2F95"/>
    <w:rsid w:val="00BD475B"/>
    <w:rsid w:val="00BD5A3F"/>
    <w:rsid w:val="00BE0FE6"/>
    <w:rsid w:val="00C004B4"/>
    <w:rsid w:val="00C0455D"/>
    <w:rsid w:val="00C06EC6"/>
    <w:rsid w:val="00C15248"/>
    <w:rsid w:val="00C152BC"/>
    <w:rsid w:val="00C165DD"/>
    <w:rsid w:val="00C27106"/>
    <w:rsid w:val="00C33146"/>
    <w:rsid w:val="00C43A60"/>
    <w:rsid w:val="00C44E86"/>
    <w:rsid w:val="00C54969"/>
    <w:rsid w:val="00C56A70"/>
    <w:rsid w:val="00C61CFB"/>
    <w:rsid w:val="00C65885"/>
    <w:rsid w:val="00C66891"/>
    <w:rsid w:val="00C70480"/>
    <w:rsid w:val="00C729DC"/>
    <w:rsid w:val="00C8034B"/>
    <w:rsid w:val="00C83677"/>
    <w:rsid w:val="00C83F78"/>
    <w:rsid w:val="00C921A5"/>
    <w:rsid w:val="00C94BD3"/>
    <w:rsid w:val="00C967C4"/>
    <w:rsid w:val="00C96FBD"/>
    <w:rsid w:val="00CA733C"/>
    <w:rsid w:val="00CB2BF7"/>
    <w:rsid w:val="00CB3F57"/>
    <w:rsid w:val="00CB63E5"/>
    <w:rsid w:val="00CB7A54"/>
    <w:rsid w:val="00CC0CB2"/>
    <w:rsid w:val="00CC3CF7"/>
    <w:rsid w:val="00CC636F"/>
    <w:rsid w:val="00CD3801"/>
    <w:rsid w:val="00CE3174"/>
    <w:rsid w:val="00CE4868"/>
    <w:rsid w:val="00CE4F27"/>
    <w:rsid w:val="00CF7405"/>
    <w:rsid w:val="00CF7C6C"/>
    <w:rsid w:val="00D056AB"/>
    <w:rsid w:val="00D07C07"/>
    <w:rsid w:val="00D07F7F"/>
    <w:rsid w:val="00D11006"/>
    <w:rsid w:val="00D110C9"/>
    <w:rsid w:val="00D15C77"/>
    <w:rsid w:val="00D16072"/>
    <w:rsid w:val="00D24A3E"/>
    <w:rsid w:val="00D25B3E"/>
    <w:rsid w:val="00D36CF6"/>
    <w:rsid w:val="00D53FD1"/>
    <w:rsid w:val="00D54A12"/>
    <w:rsid w:val="00D54BB1"/>
    <w:rsid w:val="00D578AE"/>
    <w:rsid w:val="00D62EF9"/>
    <w:rsid w:val="00D71078"/>
    <w:rsid w:val="00D71A2E"/>
    <w:rsid w:val="00D7272E"/>
    <w:rsid w:val="00D73326"/>
    <w:rsid w:val="00D74F62"/>
    <w:rsid w:val="00D8309D"/>
    <w:rsid w:val="00D86C19"/>
    <w:rsid w:val="00DA0A0C"/>
    <w:rsid w:val="00DA4FEC"/>
    <w:rsid w:val="00DA7F47"/>
    <w:rsid w:val="00DB48F2"/>
    <w:rsid w:val="00DC211B"/>
    <w:rsid w:val="00DC72CC"/>
    <w:rsid w:val="00DD0EF8"/>
    <w:rsid w:val="00DD7A51"/>
    <w:rsid w:val="00DE2247"/>
    <w:rsid w:val="00DE55E7"/>
    <w:rsid w:val="00DE66FD"/>
    <w:rsid w:val="00DF16C6"/>
    <w:rsid w:val="00E0372C"/>
    <w:rsid w:val="00E07D0B"/>
    <w:rsid w:val="00E12DDE"/>
    <w:rsid w:val="00E22E19"/>
    <w:rsid w:val="00E2307F"/>
    <w:rsid w:val="00E24838"/>
    <w:rsid w:val="00E26CB3"/>
    <w:rsid w:val="00E273AE"/>
    <w:rsid w:val="00E31611"/>
    <w:rsid w:val="00E32178"/>
    <w:rsid w:val="00E35D1C"/>
    <w:rsid w:val="00E376B5"/>
    <w:rsid w:val="00E377BD"/>
    <w:rsid w:val="00E519D7"/>
    <w:rsid w:val="00E51A3B"/>
    <w:rsid w:val="00E52D69"/>
    <w:rsid w:val="00E55CD1"/>
    <w:rsid w:val="00E56877"/>
    <w:rsid w:val="00E65564"/>
    <w:rsid w:val="00E660FD"/>
    <w:rsid w:val="00E6644D"/>
    <w:rsid w:val="00E70900"/>
    <w:rsid w:val="00E7199F"/>
    <w:rsid w:val="00E755D3"/>
    <w:rsid w:val="00EA6089"/>
    <w:rsid w:val="00EA658B"/>
    <w:rsid w:val="00EC15C9"/>
    <w:rsid w:val="00EC28B5"/>
    <w:rsid w:val="00ED2125"/>
    <w:rsid w:val="00EE49A5"/>
    <w:rsid w:val="00F02A4B"/>
    <w:rsid w:val="00F04A36"/>
    <w:rsid w:val="00F12A28"/>
    <w:rsid w:val="00F15B68"/>
    <w:rsid w:val="00F220E2"/>
    <w:rsid w:val="00F2586B"/>
    <w:rsid w:val="00F40582"/>
    <w:rsid w:val="00F441DE"/>
    <w:rsid w:val="00F46C2C"/>
    <w:rsid w:val="00F53C8A"/>
    <w:rsid w:val="00F71FF9"/>
    <w:rsid w:val="00F72A01"/>
    <w:rsid w:val="00F767E9"/>
    <w:rsid w:val="00F778A9"/>
    <w:rsid w:val="00F8577C"/>
    <w:rsid w:val="00F903F1"/>
    <w:rsid w:val="00F904FF"/>
    <w:rsid w:val="00F93F8A"/>
    <w:rsid w:val="00FA0854"/>
    <w:rsid w:val="00FA2D38"/>
    <w:rsid w:val="00FB46A3"/>
    <w:rsid w:val="00FB6158"/>
    <w:rsid w:val="00FB7E9F"/>
    <w:rsid w:val="00FC2627"/>
    <w:rsid w:val="00FC6C9C"/>
    <w:rsid w:val="00FD36FB"/>
    <w:rsid w:val="00FD3D91"/>
    <w:rsid w:val="00FD53E3"/>
    <w:rsid w:val="00FD544E"/>
    <w:rsid w:val="00FE23A5"/>
    <w:rsid w:val="00FE736B"/>
    <w:rsid w:val="00FF1C61"/>
    <w:rsid w:val="00FF65BC"/>
    <w:rsid w:val="00FF6B16"/>
    <w:rsid w:val="1A22F570"/>
    <w:rsid w:val="3090AF84"/>
    <w:rsid w:val="30ED4205"/>
    <w:rsid w:val="436AA9A8"/>
    <w:rsid w:val="445D094C"/>
    <w:rsid w:val="4E4B0405"/>
    <w:rsid w:val="686F52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1C2F39"/>
  <w15:chartTrackingRefBased/>
  <w15:docId w15:val="{03D97D0C-FF21-4BAB-AD6C-B1D19B538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DA0A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A0A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A0A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A0A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0A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0A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0A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0A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0A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0A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A0A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0A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0A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0A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0A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0A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0A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0A0C"/>
    <w:rPr>
      <w:rFonts w:eastAsiaTheme="majorEastAsia" w:cstheme="majorBidi"/>
      <w:color w:val="272727" w:themeColor="text1" w:themeTint="D8"/>
    </w:rPr>
  </w:style>
  <w:style w:type="paragraph" w:styleId="Title">
    <w:name w:val="Title"/>
    <w:basedOn w:val="Normal"/>
    <w:next w:val="Normal"/>
    <w:link w:val="TitleChar"/>
    <w:uiPriority w:val="10"/>
    <w:qFormat/>
    <w:rsid w:val="00DA0A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0A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0A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0A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0A0C"/>
    <w:pPr>
      <w:spacing w:before="160"/>
      <w:jc w:val="center"/>
    </w:pPr>
    <w:rPr>
      <w:i/>
      <w:iCs/>
      <w:color w:val="404040" w:themeColor="text1" w:themeTint="BF"/>
    </w:rPr>
  </w:style>
  <w:style w:type="character" w:customStyle="1" w:styleId="QuoteChar">
    <w:name w:val="Quote Char"/>
    <w:basedOn w:val="DefaultParagraphFont"/>
    <w:link w:val="Quote"/>
    <w:uiPriority w:val="29"/>
    <w:rsid w:val="00DA0A0C"/>
    <w:rPr>
      <w:i/>
      <w:iCs/>
      <w:color w:val="404040" w:themeColor="text1" w:themeTint="BF"/>
    </w:rPr>
  </w:style>
  <w:style w:type="paragraph" w:styleId="ListParagraph">
    <w:name w:val="List Paragraph"/>
    <w:basedOn w:val="Normal"/>
    <w:uiPriority w:val="34"/>
    <w:qFormat/>
    <w:rsid w:val="00DA0A0C"/>
    <w:pPr>
      <w:ind w:left="720"/>
      <w:contextualSpacing/>
    </w:pPr>
  </w:style>
  <w:style w:type="character" w:styleId="IntenseEmphasis">
    <w:name w:val="Intense Emphasis"/>
    <w:basedOn w:val="DefaultParagraphFont"/>
    <w:uiPriority w:val="21"/>
    <w:qFormat/>
    <w:rsid w:val="00DA0A0C"/>
    <w:rPr>
      <w:i/>
      <w:iCs/>
      <w:color w:val="0F4761" w:themeColor="accent1" w:themeShade="BF"/>
    </w:rPr>
  </w:style>
  <w:style w:type="paragraph" w:styleId="IntenseQuote">
    <w:name w:val="Intense Quote"/>
    <w:basedOn w:val="Normal"/>
    <w:next w:val="Normal"/>
    <w:link w:val="IntenseQuoteChar"/>
    <w:uiPriority w:val="30"/>
    <w:qFormat/>
    <w:rsid w:val="00DA0A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0A0C"/>
    <w:rPr>
      <w:i/>
      <w:iCs/>
      <w:color w:val="0F4761" w:themeColor="accent1" w:themeShade="BF"/>
    </w:rPr>
  </w:style>
  <w:style w:type="character" w:styleId="IntenseReference">
    <w:name w:val="Intense Reference"/>
    <w:basedOn w:val="DefaultParagraphFont"/>
    <w:uiPriority w:val="32"/>
    <w:qFormat/>
    <w:rsid w:val="00DA0A0C"/>
    <w:rPr>
      <w:b/>
      <w:bCs/>
      <w:smallCaps/>
      <w:color w:val="0F4761" w:themeColor="accent1" w:themeShade="BF"/>
      <w:spacing w:val="5"/>
    </w:rPr>
  </w:style>
  <w:style w:type="paragraph" w:styleId="Header">
    <w:name w:val="header"/>
    <w:basedOn w:val="Normal"/>
    <w:link w:val="HeaderChar"/>
    <w:uiPriority w:val="99"/>
    <w:unhideWhenUsed/>
    <w:rsid w:val="00C004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04B4"/>
  </w:style>
  <w:style w:type="paragraph" w:styleId="Footer">
    <w:name w:val="footer"/>
    <w:basedOn w:val="Normal"/>
    <w:link w:val="FooterChar"/>
    <w:uiPriority w:val="99"/>
    <w:unhideWhenUsed/>
    <w:rsid w:val="00C004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04B4"/>
  </w:style>
  <w:style w:type="paragraph" w:customStyle="1" w:styleId="Default">
    <w:name w:val="Default"/>
    <w:rsid w:val="001B2930"/>
    <w:pPr>
      <w:autoSpaceDE w:val="0"/>
      <w:autoSpaceDN w:val="0"/>
      <w:adjustRightInd w:val="0"/>
      <w:spacing w:after="0" w:line="240" w:lineRule="auto"/>
    </w:pPr>
    <w:rPr>
      <w:rFonts w:ascii="Calibri" w:hAnsi="Calibri" w:cs="Calibri"/>
      <w:color w:val="000000"/>
      <w:kern w:val="0"/>
    </w:rPr>
  </w:style>
  <w:style w:type="table" w:styleId="TableGrid">
    <w:name w:val="Table Grid"/>
    <w:basedOn w:val="TableNormal"/>
    <w:uiPriority w:val="39"/>
    <w:rsid w:val="00EC15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C5924"/>
    <w:rPr>
      <w:color w:val="467886" w:themeColor="hyperlink"/>
      <w:u w:val="single"/>
    </w:rPr>
  </w:style>
  <w:style w:type="character" w:styleId="UnresolvedMention">
    <w:name w:val="Unresolved Mention"/>
    <w:basedOn w:val="DefaultParagraphFont"/>
    <w:uiPriority w:val="99"/>
    <w:semiHidden/>
    <w:unhideWhenUsed/>
    <w:rsid w:val="005C5924"/>
    <w:rPr>
      <w:color w:val="605E5C"/>
      <w:shd w:val="clear" w:color="auto" w:fill="E1DFDD"/>
    </w:rPr>
  </w:style>
  <w:style w:type="character" w:styleId="FollowedHyperlink">
    <w:name w:val="FollowedHyperlink"/>
    <w:basedOn w:val="DefaultParagraphFont"/>
    <w:uiPriority w:val="99"/>
    <w:semiHidden/>
    <w:unhideWhenUsed/>
    <w:rsid w:val="005C5924"/>
    <w:rPr>
      <w:color w:val="96607D" w:themeColor="followedHyperlink"/>
      <w:u w:val="single"/>
    </w:rPr>
  </w:style>
  <w:style w:type="paragraph" w:styleId="NormalWeb">
    <w:name w:val="Normal (Web)"/>
    <w:basedOn w:val="Normal"/>
    <w:uiPriority w:val="99"/>
    <w:semiHidden/>
    <w:unhideWhenUsed/>
    <w:rsid w:val="0053536C"/>
    <w:pPr>
      <w:spacing w:before="100" w:beforeAutospacing="1" w:after="100" w:afterAutospacing="1" w:line="240" w:lineRule="auto"/>
    </w:pPr>
    <w:rPr>
      <w:rFonts w:ascii="Times New Roman" w:eastAsia="Times New Roman" w:hAnsi="Times New Roman" w:cs="Times New Roman"/>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66764">
      <w:bodyDiv w:val="1"/>
      <w:marLeft w:val="0"/>
      <w:marRight w:val="0"/>
      <w:marTop w:val="0"/>
      <w:marBottom w:val="0"/>
      <w:divBdr>
        <w:top w:val="none" w:sz="0" w:space="0" w:color="auto"/>
        <w:left w:val="none" w:sz="0" w:space="0" w:color="auto"/>
        <w:bottom w:val="none" w:sz="0" w:space="0" w:color="auto"/>
        <w:right w:val="none" w:sz="0" w:space="0" w:color="auto"/>
      </w:divBdr>
      <w:divsChild>
        <w:div w:id="805439208">
          <w:marLeft w:val="446"/>
          <w:marRight w:val="0"/>
          <w:marTop w:val="0"/>
          <w:marBottom w:val="0"/>
          <w:divBdr>
            <w:top w:val="none" w:sz="0" w:space="0" w:color="auto"/>
            <w:left w:val="none" w:sz="0" w:space="0" w:color="auto"/>
            <w:bottom w:val="none" w:sz="0" w:space="0" w:color="auto"/>
            <w:right w:val="none" w:sz="0" w:space="0" w:color="auto"/>
          </w:divBdr>
        </w:div>
        <w:div w:id="930701385">
          <w:marLeft w:val="446"/>
          <w:marRight w:val="0"/>
          <w:marTop w:val="0"/>
          <w:marBottom w:val="0"/>
          <w:divBdr>
            <w:top w:val="none" w:sz="0" w:space="0" w:color="auto"/>
            <w:left w:val="none" w:sz="0" w:space="0" w:color="auto"/>
            <w:bottom w:val="none" w:sz="0" w:space="0" w:color="auto"/>
            <w:right w:val="none" w:sz="0" w:space="0" w:color="auto"/>
          </w:divBdr>
        </w:div>
      </w:divsChild>
    </w:div>
    <w:div w:id="811168963">
      <w:bodyDiv w:val="1"/>
      <w:marLeft w:val="0"/>
      <w:marRight w:val="0"/>
      <w:marTop w:val="0"/>
      <w:marBottom w:val="0"/>
      <w:divBdr>
        <w:top w:val="none" w:sz="0" w:space="0" w:color="auto"/>
        <w:left w:val="none" w:sz="0" w:space="0" w:color="auto"/>
        <w:bottom w:val="none" w:sz="0" w:space="0" w:color="auto"/>
        <w:right w:val="none" w:sz="0" w:space="0" w:color="auto"/>
      </w:divBdr>
    </w:div>
    <w:div w:id="1336766573">
      <w:bodyDiv w:val="1"/>
      <w:marLeft w:val="0"/>
      <w:marRight w:val="0"/>
      <w:marTop w:val="0"/>
      <w:marBottom w:val="0"/>
      <w:divBdr>
        <w:top w:val="none" w:sz="0" w:space="0" w:color="auto"/>
        <w:left w:val="none" w:sz="0" w:space="0" w:color="auto"/>
        <w:bottom w:val="none" w:sz="0" w:space="0" w:color="auto"/>
        <w:right w:val="none" w:sz="0" w:space="0" w:color="auto"/>
      </w:divBdr>
      <w:divsChild>
        <w:div w:id="1237667187">
          <w:marLeft w:val="446"/>
          <w:marRight w:val="0"/>
          <w:marTop w:val="0"/>
          <w:marBottom w:val="0"/>
          <w:divBdr>
            <w:top w:val="none" w:sz="0" w:space="0" w:color="auto"/>
            <w:left w:val="none" w:sz="0" w:space="0" w:color="auto"/>
            <w:bottom w:val="none" w:sz="0" w:space="0" w:color="auto"/>
            <w:right w:val="none" w:sz="0" w:space="0" w:color="auto"/>
          </w:divBdr>
        </w:div>
      </w:divsChild>
    </w:div>
    <w:div w:id="1885291937">
      <w:bodyDiv w:val="1"/>
      <w:marLeft w:val="0"/>
      <w:marRight w:val="0"/>
      <w:marTop w:val="0"/>
      <w:marBottom w:val="0"/>
      <w:divBdr>
        <w:top w:val="none" w:sz="0" w:space="0" w:color="auto"/>
        <w:left w:val="none" w:sz="0" w:space="0" w:color="auto"/>
        <w:bottom w:val="none" w:sz="0" w:space="0" w:color="auto"/>
        <w:right w:val="none" w:sz="0" w:space="0" w:color="auto"/>
      </w:divBdr>
      <w:divsChild>
        <w:div w:id="428890291">
          <w:marLeft w:val="446"/>
          <w:marRight w:val="0"/>
          <w:marTop w:val="0"/>
          <w:marBottom w:val="0"/>
          <w:divBdr>
            <w:top w:val="none" w:sz="0" w:space="0" w:color="auto"/>
            <w:left w:val="none" w:sz="0" w:space="0" w:color="auto"/>
            <w:bottom w:val="none" w:sz="0" w:space="0" w:color="auto"/>
            <w:right w:val="none" w:sz="0" w:space="0" w:color="auto"/>
          </w:divBdr>
        </w:div>
      </w:divsChild>
    </w:div>
    <w:div w:id="1892811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6.png"/><Relationship Id="rId18" Type="http://schemas.openxmlformats.org/officeDocument/2006/relationships/hyperlink" Target="https://youtu.be/BJfmfkDQb14?si=xqFto8LO4ZYcNziA"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hyperlink" Target="https://www.youtube.com/watch?v=gSJdY9A-woA&amp;t=2s" TargetMode="External"/><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4.png"/><Relationship Id="rId5" Type="http://schemas.openxmlformats.org/officeDocument/2006/relationships/numbering" Target="numbering.xml"/><Relationship Id="rId15" Type="http://schemas.openxmlformats.org/officeDocument/2006/relationships/image" Target="media/image8.png"/><Relationship Id="rId10" Type="http://schemas.openxmlformats.org/officeDocument/2006/relationships/endnotes" Target="endnotes.xml"/><Relationship Id="rId19" Type="http://schemas.openxmlformats.org/officeDocument/2006/relationships/hyperlink" Target="https://youtu.be/wgJJDBNkoQ8?si=oX7afPq_JPbDsCv5"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7.pn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PeerRecoveryHub.Net" TargetMode="Externa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97e4de13-b538-49c5-8d45-ef9af064884b" xsi:nil="true"/>
    <lcf76f155ced4ddcb4097134ff3c332f xmlns="8b74137d-d9be-4ff9-a4f9-d6f2ef9856c7">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85DACF85271284390D3B3D7DEA2E853" ma:contentTypeVersion="19" ma:contentTypeDescription="Create a new document." ma:contentTypeScope="" ma:versionID="fedb6aaa7616020fed345d4da379fc4e">
  <xsd:schema xmlns:xsd="http://www.w3.org/2001/XMLSchema" xmlns:xs="http://www.w3.org/2001/XMLSchema" xmlns:p="http://schemas.microsoft.com/office/2006/metadata/properties" xmlns:ns2="8b74137d-d9be-4ff9-a4f9-d6f2ef9856c7" xmlns:ns3="97e4de13-b538-49c5-8d45-ef9af064884b" targetNamespace="http://schemas.microsoft.com/office/2006/metadata/properties" ma:root="true" ma:fieldsID="7de9e8909cf99346502b5682943c7bba" ns2:_="" ns3:_="">
    <xsd:import namespace="8b74137d-d9be-4ff9-a4f9-d6f2ef9856c7"/>
    <xsd:import namespace="97e4de13-b538-49c5-8d45-ef9af064884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74137d-d9be-4ff9-a4f9-d6f2ef9856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f213110-68b5-4d1d-853d-28854cc312b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e4de13-b538-49c5-8d45-ef9af064884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a0b75df-fdbd-4ca4-a34f-5ddb575c46ee}" ma:internalName="TaxCatchAll" ma:showField="CatchAllData" ma:web="97e4de13-b538-49c5-8d45-ef9af06488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D04C1D-02E8-489E-A42A-110180C91456}">
  <ds:schemaRefs>
    <ds:schemaRef ds:uri="http://schemas.microsoft.com/sharepoint/v3/contenttype/forms"/>
  </ds:schemaRefs>
</ds:datastoreItem>
</file>

<file path=customXml/itemProps2.xml><?xml version="1.0" encoding="utf-8"?>
<ds:datastoreItem xmlns:ds="http://schemas.openxmlformats.org/officeDocument/2006/customXml" ds:itemID="{0C7023A0-3555-4D8D-96B4-E7029E889C67}">
  <ds:schemaRefs>
    <ds:schemaRef ds:uri="http://schemas.openxmlformats.org/officeDocument/2006/bibliography"/>
  </ds:schemaRefs>
</ds:datastoreItem>
</file>

<file path=customXml/itemProps3.xml><?xml version="1.0" encoding="utf-8"?>
<ds:datastoreItem xmlns:ds="http://schemas.openxmlformats.org/officeDocument/2006/customXml" ds:itemID="{D86C5D4D-800F-40DC-B51B-BCF5A1552C18}">
  <ds:schemaRefs>
    <ds:schemaRef ds:uri="http://schemas.microsoft.com/office/2006/metadata/properties"/>
    <ds:schemaRef ds:uri="http://schemas.microsoft.com/office/infopath/2007/PartnerControls"/>
    <ds:schemaRef ds:uri="97e4de13-b538-49c5-8d45-ef9af064884b"/>
    <ds:schemaRef ds:uri="8b74137d-d9be-4ff9-a4f9-d6f2ef9856c7"/>
  </ds:schemaRefs>
</ds:datastoreItem>
</file>

<file path=customXml/itemProps4.xml><?xml version="1.0" encoding="utf-8"?>
<ds:datastoreItem xmlns:ds="http://schemas.openxmlformats.org/officeDocument/2006/customXml" ds:itemID="{82B50D5D-5B2B-4308-AB0A-63B16CB8BA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74137d-d9be-4ff9-a4f9-d6f2ef9856c7"/>
    <ds:schemaRef ds:uri="97e4de13-b538-49c5-8d45-ef9af06488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652</TotalTime>
  <Pages>10</Pages>
  <Words>1097</Words>
  <Characters>5639</Characters>
  <Application>Microsoft Office Word</Application>
  <DocSecurity>0</DocSecurity>
  <Lines>256</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6645</CharactersWithSpaces>
  <SharedDoc>false</SharedDoc>
  <HLinks>
    <vt:vector size="12" baseType="variant">
      <vt:variant>
        <vt:i4>3866645</vt:i4>
      </vt:variant>
      <vt:variant>
        <vt:i4>3</vt:i4>
      </vt:variant>
      <vt:variant>
        <vt:i4>0</vt:i4>
      </vt:variant>
      <vt:variant>
        <vt:i4>5</vt:i4>
      </vt:variant>
      <vt:variant>
        <vt:lpwstr>https://youtu.be/wgJJDBNkoQ8?si=oX7afPq_JPbDsCv5</vt:lpwstr>
      </vt:variant>
      <vt:variant>
        <vt:lpwstr/>
      </vt:variant>
      <vt:variant>
        <vt:i4>983129</vt:i4>
      </vt:variant>
      <vt:variant>
        <vt:i4>0</vt:i4>
      </vt:variant>
      <vt:variant>
        <vt:i4>0</vt:i4>
      </vt:variant>
      <vt:variant>
        <vt:i4>5</vt:i4>
      </vt:variant>
      <vt:variant>
        <vt:lpwstr>https://youtu.be/BJfmfkDQb14?si=xqFto8LO4ZYcNziA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Kane</dc:creator>
  <cp:keywords/>
  <dc:description/>
  <cp:lastModifiedBy>Christine Muir - Scottish Recovery Network</cp:lastModifiedBy>
  <cp:revision>467</cp:revision>
  <dcterms:created xsi:type="dcterms:W3CDTF">2025-06-30T23:32:00Z</dcterms:created>
  <dcterms:modified xsi:type="dcterms:W3CDTF">2026-08-18T08:36:00Z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0x010100785DACF85271284390D3B3D7DEA2E853</vt:lpwstr>
  </property>
  <property fmtid="{D5CDD505-2E9C-101B-9397-08002B2CF9AE}" pid="3" name="MediaServiceImageTags">
    <vt:lpwstr/>
  </property>
</Properties>
</file>