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F4C5D" w14:textId="3967A259" w:rsidR="000507AD" w:rsidRDefault="000507AD" w:rsidP="00B96D24">
      <w:pPr>
        <w:spacing w:after="120" w:line="240" w:lineRule="auto"/>
        <w:rPr>
          <w:rFonts w:ascii="Verdana" w:hAnsi="Verdana"/>
          <w:b/>
          <w:bCs/>
          <w:noProof/>
          <w:color w:val="A7358B"/>
          <w:sz w:val="64"/>
          <w:szCs w:val="64"/>
        </w:rPr>
      </w:pPr>
    </w:p>
    <w:p w14:paraId="0DB8157B" w14:textId="77A2056A" w:rsidR="00E25BE4" w:rsidRPr="00E25BE4" w:rsidRDefault="00E16737" w:rsidP="00B96D24">
      <w:pPr>
        <w:spacing w:after="120" w:line="240" w:lineRule="auto"/>
        <w:rPr>
          <w:rFonts w:ascii="Verdana" w:hAnsi="Verdana"/>
          <w:b/>
          <w:bCs/>
          <w:noProof/>
          <w:color w:val="A7358B"/>
          <w:sz w:val="64"/>
          <w:szCs w:val="64"/>
        </w:rPr>
      </w:pPr>
      <w:r w:rsidRPr="00094507">
        <w:rPr>
          <w:rFonts w:ascii="Verdana" w:hAnsi="Verdana"/>
          <w:noProof/>
        </w:rPr>
        <w:drawing>
          <wp:anchor distT="0" distB="0" distL="114300" distR="114300" simplePos="0" relativeHeight="251658246" behindDoc="1" locked="0" layoutInCell="1" allowOverlap="1" wp14:anchorId="6699485E" wp14:editId="217A3729">
            <wp:simplePos x="0" y="0"/>
            <wp:positionH relativeFrom="column">
              <wp:posOffset>6810596</wp:posOffset>
            </wp:positionH>
            <wp:positionV relativeFrom="page">
              <wp:posOffset>446847</wp:posOffset>
            </wp:positionV>
            <wp:extent cx="1762540" cy="889753"/>
            <wp:effectExtent l="0" t="0" r="9525" b="5715"/>
            <wp:wrapNone/>
            <wp:docPr id="8" name="Picture 8"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text on i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2540" cy="8897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1CC9AD" w14:textId="4C0B7D84" w:rsidR="00E25BE4" w:rsidRPr="00E25BE4" w:rsidRDefault="00E25BE4" w:rsidP="00E25BE4">
      <w:pPr>
        <w:spacing w:after="0" w:line="240" w:lineRule="auto"/>
        <w:rPr>
          <w:rFonts w:ascii="Verdana" w:hAnsi="Verdana"/>
          <w:b/>
          <w:bCs/>
          <w:noProof/>
          <w:color w:val="A7358B"/>
          <w:sz w:val="64"/>
          <w:szCs w:val="64"/>
        </w:rPr>
      </w:pPr>
      <w:r w:rsidRPr="00E25BE4">
        <w:rPr>
          <w:rFonts w:ascii="Verdana" w:hAnsi="Verdana"/>
          <w:b/>
          <w:bCs/>
          <w:noProof/>
          <w:color w:val="A7358B"/>
          <w:sz w:val="64"/>
          <w:szCs w:val="64"/>
        </w:rPr>
        <w:t xml:space="preserve">What is </w:t>
      </w:r>
      <w:r w:rsidR="0090138C">
        <w:rPr>
          <w:rFonts w:ascii="Verdana" w:hAnsi="Verdana"/>
          <w:b/>
          <w:bCs/>
          <w:noProof/>
          <w:color w:val="A7358B"/>
          <w:sz w:val="64"/>
          <w:szCs w:val="64"/>
        </w:rPr>
        <w:t>p</w:t>
      </w:r>
      <w:r w:rsidRPr="00E25BE4">
        <w:rPr>
          <w:rFonts w:ascii="Verdana" w:hAnsi="Verdana"/>
          <w:b/>
          <w:bCs/>
          <w:noProof/>
          <w:color w:val="A7358B"/>
          <w:sz w:val="64"/>
          <w:szCs w:val="64"/>
        </w:rPr>
        <w:t xml:space="preserve">eer </w:t>
      </w:r>
      <w:r w:rsidR="0090138C">
        <w:rPr>
          <w:rFonts w:ascii="Verdana" w:hAnsi="Verdana"/>
          <w:b/>
          <w:bCs/>
          <w:noProof/>
          <w:color w:val="A7358B"/>
          <w:sz w:val="64"/>
          <w:szCs w:val="64"/>
        </w:rPr>
        <w:t>s</w:t>
      </w:r>
      <w:r w:rsidRPr="00E25BE4">
        <w:rPr>
          <w:rFonts w:ascii="Verdana" w:hAnsi="Verdana"/>
          <w:b/>
          <w:bCs/>
          <w:noProof/>
          <w:color w:val="A7358B"/>
          <w:sz w:val="64"/>
          <w:szCs w:val="64"/>
        </w:rPr>
        <w:t>upport?</w:t>
      </w:r>
    </w:p>
    <w:p w14:paraId="5363FDC9" w14:textId="016109AB" w:rsidR="00E16737" w:rsidRPr="00094507" w:rsidRDefault="00E16737" w:rsidP="00E16737">
      <w:pPr>
        <w:spacing w:after="0" w:line="240" w:lineRule="auto"/>
        <w:rPr>
          <w:rFonts w:ascii="Verdana" w:hAnsi="Verdana"/>
          <w:b/>
          <w:bCs/>
          <w:color w:val="A7358B"/>
          <w:sz w:val="36"/>
          <w:szCs w:val="36"/>
        </w:rPr>
      </w:pPr>
    </w:p>
    <w:p w14:paraId="3E0BF20B" w14:textId="4381652A" w:rsidR="00E16737" w:rsidRPr="00094507" w:rsidRDefault="00E16737" w:rsidP="00E16737">
      <w:pPr>
        <w:spacing w:after="0" w:line="240" w:lineRule="auto"/>
        <w:rPr>
          <w:rFonts w:ascii="Verdana" w:hAnsi="Verdana"/>
          <w:b/>
          <w:bCs/>
          <w:color w:val="3D6681"/>
          <w:sz w:val="52"/>
          <w:szCs w:val="52"/>
        </w:rPr>
      </w:pPr>
      <w:r w:rsidRPr="00094507">
        <w:rPr>
          <w:rFonts w:ascii="Verdana" w:hAnsi="Verdana"/>
          <w:b/>
          <w:bCs/>
          <w:color w:val="3D6681"/>
          <w:sz w:val="52"/>
          <w:szCs w:val="52"/>
        </w:rPr>
        <w:t>Peer2Peer</w:t>
      </w:r>
      <w:r>
        <w:rPr>
          <w:rFonts w:ascii="Verdana" w:hAnsi="Verdana"/>
          <w:b/>
          <w:bCs/>
          <w:color w:val="3D6681"/>
          <w:sz w:val="52"/>
          <w:szCs w:val="52"/>
        </w:rPr>
        <w:t xml:space="preserve">: </w:t>
      </w:r>
      <w:r w:rsidR="00420477">
        <w:rPr>
          <w:rFonts w:ascii="Verdana" w:hAnsi="Verdana"/>
          <w:b/>
          <w:bCs/>
          <w:color w:val="3D6681"/>
          <w:sz w:val="52"/>
          <w:szCs w:val="52"/>
        </w:rPr>
        <w:t>m</w:t>
      </w:r>
      <w:r>
        <w:rPr>
          <w:rFonts w:ascii="Verdana" w:hAnsi="Verdana"/>
          <w:b/>
          <w:bCs/>
          <w:color w:val="3D6681"/>
          <w:sz w:val="52"/>
          <w:szCs w:val="52"/>
        </w:rPr>
        <w:t xml:space="preserve">odule one, session </w:t>
      </w:r>
      <w:r w:rsidR="00B96D24">
        <w:rPr>
          <w:rFonts w:ascii="Verdana" w:hAnsi="Verdana"/>
          <w:b/>
          <w:bCs/>
          <w:color w:val="3D6681"/>
          <w:sz w:val="52"/>
          <w:szCs w:val="52"/>
        </w:rPr>
        <w:t>two</w:t>
      </w:r>
      <w:r w:rsidRPr="00094507">
        <w:rPr>
          <w:rFonts w:ascii="Verdana" w:hAnsi="Verdana"/>
          <w:b/>
          <w:bCs/>
          <w:color w:val="3D6681"/>
          <w:sz w:val="52"/>
          <w:szCs w:val="52"/>
        </w:rPr>
        <w:t xml:space="preserve"> </w:t>
      </w:r>
      <w:r w:rsidR="00FA4530">
        <w:rPr>
          <w:rFonts w:ascii="Verdana" w:hAnsi="Verdana"/>
          <w:b/>
          <w:bCs/>
          <w:color w:val="3D6681"/>
          <w:sz w:val="52"/>
          <w:szCs w:val="52"/>
        </w:rPr>
        <w:t>P</w:t>
      </w:r>
      <w:r w:rsidRPr="00094507">
        <w:rPr>
          <w:rFonts w:ascii="Verdana" w:hAnsi="Verdana"/>
          <w:b/>
          <w:bCs/>
          <w:color w:val="3D6681"/>
          <w:sz w:val="52"/>
          <w:szCs w:val="52"/>
        </w:rPr>
        <w:t xml:space="preserve">articipant </w:t>
      </w:r>
      <w:r w:rsidR="0090138C">
        <w:rPr>
          <w:rFonts w:ascii="Verdana" w:hAnsi="Verdana"/>
          <w:b/>
          <w:bCs/>
          <w:color w:val="3D6681"/>
          <w:sz w:val="52"/>
          <w:szCs w:val="52"/>
        </w:rPr>
        <w:t>w</w:t>
      </w:r>
      <w:r w:rsidRPr="00094507">
        <w:rPr>
          <w:rFonts w:ascii="Verdana" w:hAnsi="Verdana"/>
          <w:b/>
          <w:bCs/>
          <w:color w:val="3D6681"/>
          <w:sz w:val="52"/>
          <w:szCs w:val="52"/>
        </w:rPr>
        <w:t>orkbook</w:t>
      </w:r>
    </w:p>
    <w:p w14:paraId="6B516AA8" w14:textId="6BED6CFA" w:rsidR="00E16737" w:rsidRPr="00094507" w:rsidRDefault="00E16737" w:rsidP="00E16737">
      <w:pPr>
        <w:jc w:val="center"/>
        <w:rPr>
          <w:rFonts w:ascii="Verdana" w:hAnsi="Verdana"/>
          <w:b/>
          <w:bCs/>
          <w:color w:val="8045C7"/>
          <w:sz w:val="36"/>
          <w:szCs w:val="36"/>
        </w:rPr>
      </w:pPr>
    </w:p>
    <w:p w14:paraId="2D75A6FE" w14:textId="0E7A99DA" w:rsidR="00E16737" w:rsidRPr="00094507" w:rsidRDefault="003921AA" w:rsidP="00E16737">
      <w:pPr>
        <w:rPr>
          <w:rFonts w:ascii="Verdana" w:hAnsi="Verdana"/>
          <w:b/>
          <w:bCs/>
          <w:color w:val="8045C7"/>
          <w:sz w:val="36"/>
          <w:szCs w:val="36"/>
        </w:rPr>
      </w:pPr>
      <w:r>
        <w:rPr>
          <w:noProof/>
        </w:rPr>
        <w:drawing>
          <wp:anchor distT="0" distB="0" distL="114300" distR="114300" simplePos="0" relativeHeight="251660297" behindDoc="1" locked="0" layoutInCell="1" allowOverlap="1" wp14:anchorId="2C5E0028" wp14:editId="106CEA62">
            <wp:simplePos x="0" y="0"/>
            <wp:positionH relativeFrom="margin">
              <wp:align>center</wp:align>
            </wp:positionH>
            <wp:positionV relativeFrom="page">
              <wp:posOffset>3976914</wp:posOffset>
            </wp:positionV>
            <wp:extent cx="2728800" cy="2728800"/>
            <wp:effectExtent l="0" t="0" r="0" b="0"/>
            <wp:wrapNone/>
            <wp:docPr id="299828203" name="Picture 6" descr="Icons of three people standing in a row. One person is on a raised platform. A video camera sits to the side of them. A speech bubble, arrow pointing upwards and lightbulb are above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828203" name="Picture 6" descr="Icons of three people standing in a row. One person is on a raised platform. A video camera sits to the side of them. A speech bubble, arrow pointing upwards and lightbulb are above the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8800" cy="272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9430C6" w14:textId="5A8B90CD" w:rsidR="00E16737" w:rsidRPr="00094507" w:rsidRDefault="00E16737" w:rsidP="00E16737">
      <w:pPr>
        <w:rPr>
          <w:rFonts w:ascii="Verdana" w:hAnsi="Verdana"/>
          <w:b/>
          <w:bCs/>
          <w:color w:val="8045C7"/>
          <w:sz w:val="36"/>
          <w:szCs w:val="36"/>
        </w:rPr>
      </w:pPr>
    </w:p>
    <w:p w14:paraId="711FCEE1" w14:textId="5B963364" w:rsidR="00E16737" w:rsidRPr="00094507" w:rsidRDefault="00E16737" w:rsidP="00E16737">
      <w:pPr>
        <w:rPr>
          <w:rFonts w:ascii="Verdana" w:hAnsi="Verdana"/>
          <w:noProof/>
        </w:rPr>
        <w:sectPr w:rsidR="00E16737" w:rsidRPr="00094507" w:rsidSect="00732962">
          <w:footerReference w:type="first" r:id="rId13"/>
          <w:pgSz w:w="15840" w:h="12240" w:orient="landscape"/>
          <w:pgMar w:top="851" w:right="1440" w:bottom="1440" w:left="1440" w:header="708" w:footer="708" w:gutter="0"/>
          <w:pgNumType w:start="0"/>
          <w:cols w:space="708"/>
          <w:docGrid w:linePitch="360"/>
        </w:sectPr>
      </w:pPr>
    </w:p>
    <w:p w14:paraId="3F4D3AC5" w14:textId="11F000B8" w:rsidR="00115381" w:rsidRPr="00AD3504" w:rsidRDefault="006065F3" w:rsidP="00115381">
      <w:pPr>
        <w:rPr>
          <w:rFonts w:ascii="Verdana" w:hAnsi="Verdana"/>
          <w:b/>
          <w:bCs/>
          <w:color w:val="A7358B"/>
          <w:sz w:val="32"/>
          <w:szCs w:val="32"/>
        </w:rPr>
      </w:pPr>
      <w:r w:rsidRPr="00AD3504">
        <w:rPr>
          <w:rFonts w:ascii="Verdana" w:hAnsi="Verdana"/>
          <w:b/>
          <w:bCs/>
          <w:noProof/>
          <w:color w:val="A7358B"/>
          <w:sz w:val="32"/>
          <w:szCs w:val="32"/>
        </w:rPr>
        <w:lastRenderedPageBreak/>
        <mc:AlternateContent>
          <mc:Choice Requires="wps">
            <w:drawing>
              <wp:anchor distT="45720" distB="45720" distL="114300" distR="114300" simplePos="0" relativeHeight="251658240" behindDoc="1" locked="0" layoutInCell="1" allowOverlap="1" wp14:anchorId="4F199F8B" wp14:editId="6E345196">
                <wp:simplePos x="0" y="0"/>
                <wp:positionH relativeFrom="column">
                  <wp:posOffset>2247900</wp:posOffset>
                </wp:positionH>
                <wp:positionV relativeFrom="page">
                  <wp:posOffset>11709400</wp:posOffset>
                </wp:positionV>
                <wp:extent cx="3268980" cy="1063625"/>
                <wp:effectExtent l="0" t="0" r="22860" b="22225"/>
                <wp:wrapTight wrapText="bothSides">
                  <wp:wrapPolygon edited="0">
                    <wp:start x="0" y="0"/>
                    <wp:lineTo x="0" y="21664"/>
                    <wp:lineTo x="21625" y="21664"/>
                    <wp:lineTo x="2162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1063625"/>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EndPr/>
                            <w:sdtContent>
                              <w:p w14:paraId="1D62FFCB" w14:textId="77777777" w:rsidR="006065F3" w:rsidRPr="00521C73" w:rsidRDefault="006065F3">
                                <w:r w:rsidRPr="00521C73">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F199F8B" id="_x0000_t202" coordsize="21600,21600" o:spt="202" path="m,l,21600r21600,l21600,xe">
                <v:stroke joinstyle="miter"/>
                <v:path gradientshapeok="t" o:connecttype="rect"/>
              </v:shapetype>
              <v:shape id="Text Box 2" o:spid="_x0000_s1026" type="#_x0000_t202" style="position:absolute;margin-left:177pt;margin-top:922pt;width:257.4pt;height:83.75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">
                <v:textbox style="mso-fit-shape-to-text:t">
                  <w:txbxContent>
                    <w:sdt>
                      <w:sdtPr>
                        <w:id w:val="568603642"/>
                        <w:temporary/>
                        <w:showingPlcHdr/>
                        <w15:appearance w15:val="hidden"/>
                      </w:sdtPr>
                      <w:sdtEndPr/>
                      <w:sdtContent>
                        <w:p w14:paraId="1D62FFCB" w14:textId="77777777" w:rsidR="006065F3" w:rsidRPr="00521C73" w:rsidRDefault="006065F3">
                          <w:r w:rsidRPr="00521C73">
                            <w:t>[Grab your reader’s attention with a great quote from the document or use this space to emphasize a key point. To place this text box anywhere on the page, just drag it.]</w:t>
                          </w:r>
                        </w:p>
                      </w:sdtContent>
                    </w:sdt>
                  </w:txbxContent>
                </v:textbox>
                <w10:wrap type="tight" anchory="page"/>
              </v:shape>
            </w:pict>
          </mc:Fallback>
        </mc:AlternateContent>
      </w:r>
      <w:r w:rsidR="00534404" w:rsidRPr="00AD3504">
        <w:rPr>
          <w:rFonts w:ascii="Verdana" w:hAnsi="Verdana"/>
          <w:b/>
          <w:bCs/>
          <w:color w:val="A7358B"/>
          <w:sz w:val="32"/>
          <w:szCs w:val="32"/>
        </w:rPr>
        <w:t xml:space="preserve">Module </w:t>
      </w:r>
      <w:r w:rsidR="004669F9">
        <w:rPr>
          <w:rFonts w:ascii="Verdana" w:hAnsi="Verdana"/>
          <w:b/>
          <w:bCs/>
          <w:color w:val="A7358B"/>
          <w:sz w:val="32"/>
          <w:szCs w:val="32"/>
        </w:rPr>
        <w:t>one</w:t>
      </w:r>
      <w:r w:rsidR="00534404" w:rsidRPr="00AD3504">
        <w:rPr>
          <w:rFonts w:ascii="Verdana" w:hAnsi="Verdana"/>
          <w:b/>
          <w:bCs/>
          <w:color w:val="A7358B"/>
          <w:sz w:val="32"/>
          <w:szCs w:val="32"/>
        </w:rPr>
        <w:t xml:space="preserve">: Introducing </w:t>
      </w:r>
      <w:r w:rsidR="00F76155">
        <w:rPr>
          <w:rFonts w:ascii="Verdana" w:hAnsi="Verdana"/>
          <w:b/>
          <w:bCs/>
          <w:color w:val="A7358B"/>
          <w:sz w:val="32"/>
          <w:szCs w:val="32"/>
        </w:rPr>
        <w:t>p</w:t>
      </w:r>
      <w:r w:rsidR="00534404" w:rsidRPr="00AD3504">
        <w:rPr>
          <w:rFonts w:ascii="Verdana" w:hAnsi="Verdana"/>
          <w:b/>
          <w:bCs/>
          <w:color w:val="A7358B"/>
          <w:sz w:val="32"/>
          <w:szCs w:val="32"/>
        </w:rPr>
        <w:t xml:space="preserve">eer </w:t>
      </w:r>
      <w:r w:rsidR="00F76155">
        <w:rPr>
          <w:rFonts w:ascii="Verdana" w:hAnsi="Verdana"/>
          <w:b/>
          <w:bCs/>
          <w:color w:val="A7358B"/>
          <w:sz w:val="32"/>
          <w:szCs w:val="32"/>
        </w:rPr>
        <w:t>s</w:t>
      </w:r>
      <w:r w:rsidR="00534404" w:rsidRPr="00AD3504">
        <w:rPr>
          <w:rFonts w:ascii="Verdana" w:hAnsi="Verdana"/>
          <w:b/>
          <w:bCs/>
          <w:color w:val="A7358B"/>
          <w:sz w:val="32"/>
          <w:szCs w:val="32"/>
        </w:rPr>
        <w:t>upport</w:t>
      </w:r>
    </w:p>
    <w:p w14:paraId="3FBC0F18" w14:textId="3A42FAA9" w:rsidR="00A5693B" w:rsidRPr="00094507" w:rsidRDefault="00A5693B" w:rsidP="00A5693B">
      <w:pPr>
        <w:rPr>
          <w:rFonts w:ascii="Verdana" w:hAnsi="Verdana"/>
        </w:rPr>
      </w:pPr>
      <w:r w:rsidRPr="00094507">
        <w:rPr>
          <w:rFonts w:ascii="Verdana" w:hAnsi="Verdana"/>
        </w:rPr>
        <w:t>Welcome to module one of the Peer2Peer group course!</w:t>
      </w:r>
    </w:p>
    <w:p w14:paraId="2C9BD12E" w14:textId="77777777" w:rsidR="00A5693B" w:rsidRPr="00094507" w:rsidRDefault="00A5693B" w:rsidP="00A5693B">
      <w:pPr>
        <w:rPr>
          <w:rFonts w:ascii="Verdana" w:hAnsi="Verdana"/>
        </w:rPr>
      </w:pPr>
      <w:r w:rsidRPr="00094507">
        <w:rPr>
          <w:rFonts w:ascii="Verdana" w:hAnsi="Verdana"/>
        </w:rPr>
        <w:t xml:space="preserve">This first module sets the scene, giving space to explore recovery and peer support together at an introductory level. The module will look at how we create an empowering and safe learning environment, as well as introduce peer support, the recovery approach and peer values. </w:t>
      </w:r>
    </w:p>
    <w:p w14:paraId="11EF7C25" w14:textId="77777777" w:rsidR="00A5693B" w:rsidRDefault="00A5693B" w:rsidP="004D50BF">
      <w:pPr>
        <w:rPr>
          <w:rFonts w:ascii="Verdana" w:hAnsi="Verdana"/>
          <w:b/>
          <w:bCs/>
          <w:color w:val="A7358B"/>
          <w:sz w:val="32"/>
          <w:szCs w:val="32"/>
        </w:rPr>
      </w:pPr>
    </w:p>
    <w:p w14:paraId="4DF6AC5D" w14:textId="376988DC" w:rsidR="004D50BF" w:rsidRPr="00EE7CE3" w:rsidRDefault="004D50BF" w:rsidP="004D50BF">
      <w:pPr>
        <w:rPr>
          <w:rFonts w:ascii="Verdana" w:hAnsi="Verdana"/>
          <w:b/>
          <w:bCs/>
          <w:color w:val="A7358B"/>
          <w:sz w:val="32"/>
          <w:szCs w:val="32"/>
        </w:rPr>
      </w:pPr>
      <w:r w:rsidRPr="00EE7CE3">
        <w:rPr>
          <w:rFonts w:ascii="Verdana" w:hAnsi="Verdana"/>
          <w:b/>
          <w:bCs/>
          <w:color w:val="A7358B"/>
          <w:sz w:val="32"/>
          <w:szCs w:val="32"/>
        </w:rPr>
        <w:t xml:space="preserve">Purpose of the </w:t>
      </w:r>
      <w:r w:rsidR="00815C49">
        <w:rPr>
          <w:rFonts w:ascii="Verdana" w:hAnsi="Verdana"/>
          <w:b/>
          <w:bCs/>
          <w:color w:val="A7358B"/>
          <w:sz w:val="32"/>
          <w:szCs w:val="32"/>
        </w:rPr>
        <w:t>p</w:t>
      </w:r>
      <w:r w:rsidR="00DD0F43">
        <w:rPr>
          <w:rFonts w:ascii="Verdana" w:hAnsi="Verdana"/>
          <w:b/>
          <w:bCs/>
          <w:color w:val="A7358B"/>
          <w:sz w:val="32"/>
          <w:szCs w:val="32"/>
        </w:rPr>
        <w:t xml:space="preserve">articipant </w:t>
      </w:r>
      <w:r w:rsidR="00815C49">
        <w:rPr>
          <w:rFonts w:ascii="Verdana" w:hAnsi="Verdana"/>
          <w:b/>
          <w:bCs/>
          <w:color w:val="A7358B"/>
          <w:sz w:val="32"/>
          <w:szCs w:val="32"/>
        </w:rPr>
        <w:t>w</w:t>
      </w:r>
      <w:r w:rsidRPr="00EE7CE3">
        <w:rPr>
          <w:rFonts w:ascii="Verdana" w:hAnsi="Verdana"/>
          <w:b/>
          <w:bCs/>
          <w:color w:val="A7358B"/>
          <w:sz w:val="32"/>
          <w:szCs w:val="32"/>
        </w:rPr>
        <w:t xml:space="preserve">orkbook </w:t>
      </w:r>
    </w:p>
    <w:p w14:paraId="44A3E309" w14:textId="77777777" w:rsidR="0096438C" w:rsidRPr="00094507" w:rsidRDefault="0096438C" w:rsidP="0096438C">
      <w:pPr>
        <w:rPr>
          <w:rFonts w:ascii="Verdana" w:hAnsi="Verdana"/>
          <w:lang w:val="en-US"/>
        </w:rPr>
      </w:pPr>
      <w:r w:rsidRPr="00094507">
        <w:rPr>
          <w:rFonts w:ascii="Verdana" w:hAnsi="Verdana"/>
          <w:lang w:val="en-US"/>
        </w:rPr>
        <w:t>The workbook is designed to support your learning journey. It gives you space to prepare for each session, reflect on your experiences, and capture your own thoughts. There are no right or wrong answers and facilitators won’t be reading what you write.</w:t>
      </w:r>
    </w:p>
    <w:p w14:paraId="5E49B472" w14:textId="77777777" w:rsidR="0096438C" w:rsidRPr="00094507" w:rsidRDefault="0096438C" w:rsidP="0096438C">
      <w:pPr>
        <w:rPr>
          <w:rFonts w:ascii="Verdana" w:hAnsi="Verdana"/>
        </w:rPr>
      </w:pPr>
      <w:r w:rsidRPr="00094507">
        <w:rPr>
          <w:rFonts w:ascii="Verdana" w:hAnsi="Verdana"/>
          <w:lang w:val="en-US"/>
        </w:rPr>
        <w:t>Peer2Peer is a learning experience where you will be encouraged to draw on your lived experience to facilitate learning and skills development. It’s important you only share what you are comfortable with and that we recommend making time for self-care after the sessions.</w:t>
      </w:r>
      <w:r w:rsidRPr="00094507">
        <w:rPr>
          <w:rFonts w:ascii="Verdana" w:hAnsi="Verdana"/>
        </w:rPr>
        <w:t xml:space="preserve"> </w:t>
      </w:r>
    </w:p>
    <w:p w14:paraId="4C9C73FF" w14:textId="77777777" w:rsidR="0096438C" w:rsidRPr="00094507" w:rsidRDefault="0096438C" w:rsidP="0096438C">
      <w:pPr>
        <w:rPr>
          <w:rFonts w:ascii="Verdana" w:hAnsi="Verdana"/>
          <w:lang w:val="en-US"/>
        </w:rPr>
      </w:pPr>
      <w:r w:rsidRPr="00094507">
        <w:rPr>
          <w:rFonts w:ascii="Verdana" w:hAnsi="Verdana"/>
          <w:noProof/>
        </w:rPr>
        <w:drawing>
          <wp:anchor distT="0" distB="0" distL="114300" distR="114300" simplePos="0" relativeHeight="251658248" behindDoc="1" locked="0" layoutInCell="1" allowOverlap="1" wp14:anchorId="291ADDC5" wp14:editId="62B98865">
            <wp:simplePos x="0" y="0"/>
            <wp:positionH relativeFrom="column">
              <wp:posOffset>6158230</wp:posOffset>
            </wp:positionH>
            <wp:positionV relativeFrom="paragraph">
              <wp:posOffset>409779</wp:posOffset>
            </wp:positionV>
            <wp:extent cx="1947545" cy="1947545"/>
            <wp:effectExtent l="0" t="0" r="0" b="0"/>
            <wp:wrapNone/>
            <wp:docPr id="1196150381" name="Picture 1196150381" descr="A blue paper with yellow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150381" name="Picture 1196150381" descr="A blue paper with yellow lin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47545" cy="1947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4C86">
        <w:rPr>
          <w:rFonts w:ascii="Verdana" w:hAnsi="Verdana"/>
        </w:rPr>
        <w:t>Taking a bit of time to prepare before each session can help you arrive feeling clear and ready to take part in the conversations.</w:t>
      </w:r>
      <w:r>
        <w:rPr>
          <w:rFonts w:ascii="Verdana" w:hAnsi="Verdana"/>
        </w:rPr>
        <w:t xml:space="preserve"> </w:t>
      </w:r>
      <w:r w:rsidRPr="000B137D">
        <w:rPr>
          <w:rFonts w:ascii="Verdana" w:hAnsi="Verdana"/>
        </w:rPr>
        <w:t>It’s also a useful habit to build as you develop in your peer role, and beyond.</w:t>
      </w:r>
    </w:p>
    <w:p w14:paraId="708C35BE" w14:textId="77777777" w:rsidR="004D50BF" w:rsidRPr="00733134" w:rsidRDefault="004D50BF" w:rsidP="00E6644D">
      <w:pPr>
        <w:rPr>
          <w:rFonts w:ascii="Verdana" w:hAnsi="Verdana"/>
        </w:rPr>
      </w:pPr>
    </w:p>
    <w:p w14:paraId="7024F768" w14:textId="77777777" w:rsidR="003C0B31" w:rsidRPr="00521C73" w:rsidRDefault="003C0B31" w:rsidP="00115381">
      <w:pPr>
        <w:rPr>
          <w:rFonts w:ascii="Verdana Pro Semibold" w:hAnsi="Verdana Pro Semibold"/>
        </w:rPr>
      </w:pPr>
    </w:p>
    <w:p w14:paraId="7846DEBA" w14:textId="4E993E87" w:rsidR="00AE69C7" w:rsidRDefault="00AE69C7">
      <w:pPr>
        <w:rPr>
          <w:rFonts w:ascii="Verdana Pro Semibold" w:hAnsi="Verdana Pro Semibold"/>
          <w:color w:val="8045C7"/>
          <w:sz w:val="28"/>
          <w:szCs w:val="28"/>
        </w:rPr>
      </w:pPr>
      <w:r>
        <w:rPr>
          <w:rFonts w:ascii="Verdana Pro Semibold" w:hAnsi="Verdana Pro Semibold"/>
          <w:color w:val="8045C7"/>
          <w:sz w:val="28"/>
          <w:szCs w:val="28"/>
        </w:rPr>
        <w:br w:type="page"/>
      </w:r>
    </w:p>
    <w:p w14:paraId="7BE71EDD" w14:textId="77777777" w:rsidR="00A807AC" w:rsidRDefault="00A807AC" w:rsidP="00534404">
      <w:pPr>
        <w:rPr>
          <w:rFonts w:ascii="Verdana" w:hAnsi="Verdana"/>
          <w:b/>
          <w:bCs/>
          <w:color w:val="A7358B"/>
          <w:sz w:val="32"/>
          <w:szCs w:val="32"/>
        </w:rPr>
        <w:sectPr w:rsidR="00A807AC" w:rsidSect="003718BC">
          <w:footerReference w:type="default" r:id="rId15"/>
          <w:pgSz w:w="15840" w:h="12240" w:orient="landscape"/>
          <w:pgMar w:top="1440" w:right="1440" w:bottom="1440" w:left="1440" w:header="708" w:footer="708" w:gutter="0"/>
          <w:pgNumType w:start="1"/>
          <w:cols w:space="708"/>
          <w:titlePg/>
          <w:docGrid w:linePitch="360"/>
        </w:sectPr>
      </w:pPr>
    </w:p>
    <w:p w14:paraId="3552BFAB" w14:textId="5B2DFAA6" w:rsidR="00534404" w:rsidRPr="00EE7CE3" w:rsidRDefault="00534404" w:rsidP="00534404">
      <w:pPr>
        <w:rPr>
          <w:rFonts w:ascii="Verdana" w:hAnsi="Verdana"/>
          <w:b/>
          <w:bCs/>
          <w:color w:val="A7358B"/>
          <w:sz w:val="32"/>
          <w:szCs w:val="32"/>
        </w:rPr>
      </w:pPr>
      <w:r w:rsidRPr="00EE7CE3">
        <w:rPr>
          <w:rFonts w:ascii="Verdana" w:hAnsi="Verdana"/>
          <w:b/>
          <w:bCs/>
          <w:color w:val="A7358B"/>
          <w:sz w:val="32"/>
          <w:szCs w:val="32"/>
        </w:rPr>
        <w:lastRenderedPageBreak/>
        <w:t xml:space="preserve">Session </w:t>
      </w:r>
      <w:r w:rsidR="00E84516">
        <w:rPr>
          <w:rFonts w:ascii="Verdana" w:hAnsi="Verdana"/>
          <w:b/>
          <w:bCs/>
          <w:color w:val="A7358B"/>
          <w:sz w:val="32"/>
          <w:szCs w:val="32"/>
        </w:rPr>
        <w:t>two</w:t>
      </w:r>
      <w:r w:rsidR="00AE1117" w:rsidRPr="00EE7CE3">
        <w:rPr>
          <w:rFonts w:ascii="Verdana" w:hAnsi="Verdana"/>
          <w:b/>
          <w:bCs/>
          <w:color w:val="A7358B"/>
          <w:sz w:val="32"/>
          <w:szCs w:val="32"/>
        </w:rPr>
        <w:t xml:space="preserve">: </w:t>
      </w:r>
      <w:r w:rsidR="000E280C" w:rsidRPr="00EE7CE3">
        <w:rPr>
          <w:rFonts w:ascii="Verdana" w:hAnsi="Verdana"/>
          <w:b/>
          <w:bCs/>
          <w:color w:val="A7358B"/>
          <w:sz w:val="32"/>
          <w:szCs w:val="32"/>
        </w:rPr>
        <w:t xml:space="preserve">What is </w:t>
      </w:r>
      <w:r w:rsidR="00F76155">
        <w:rPr>
          <w:rFonts w:ascii="Verdana" w:hAnsi="Verdana"/>
          <w:b/>
          <w:bCs/>
          <w:color w:val="A7358B"/>
          <w:sz w:val="32"/>
          <w:szCs w:val="32"/>
        </w:rPr>
        <w:t>p</w:t>
      </w:r>
      <w:r w:rsidR="000E280C" w:rsidRPr="00EE7CE3">
        <w:rPr>
          <w:rFonts w:ascii="Verdana" w:hAnsi="Verdana"/>
          <w:b/>
          <w:bCs/>
          <w:color w:val="A7358B"/>
          <w:sz w:val="32"/>
          <w:szCs w:val="32"/>
        </w:rPr>
        <w:t xml:space="preserve">eer </w:t>
      </w:r>
      <w:r w:rsidR="00F76155">
        <w:rPr>
          <w:rFonts w:ascii="Verdana" w:hAnsi="Verdana"/>
          <w:b/>
          <w:bCs/>
          <w:color w:val="A7358B"/>
          <w:sz w:val="32"/>
          <w:szCs w:val="32"/>
        </w:rPr>
        <w:t>s</w:t>
      </w:r>
      <w:r w:rsidR="000E280C" w:rsidRPr="00EE7CE3">
        <w:rPr>
          <w:rFonts w:ascii="Verdana" w:hAnsi="Verdana"/>
          <w:b/>
          <w:bCs/>
          <w:color w:val="A7358B"/>
          <w:sz w:val="32"/>
          <w:szCs w:val="32"/>
        </w:rPr>
        <w:t>upport?</w:t>
      </w:r>
    </w:p>
    <w:p w14:paraId="3E63533C" w14:textId="220D4F0D" w:rsidR="00115381" w:rsidRPr="002D0A7C" w:rsidRDefault="003C0B31" w:rsidP="00115381">
      <w:pPr>
        <w:rPr>
          <w:rFonts w:ascii="Verdana" w:hAnsi="Verdana"/>
          <w:b/>
          <w:bCs/>
          <w:color w:val="3D6681"/>
          <w:sz w:val="28"/>
          <w:szCs w:val="28"/>
        </w:rPr>
      </w:pPr>
      <w:r w:rsidRPr="002D0A7C">
        <w:rPr>
          <w:rFonts w:ascii="Verdana" w:hAnsi="Verdana"/>
          <w:b/>
          <w:bCs/>
          <w:color w:val="3D6681"/>
          <w:sz w:val="28"/>
          <w:szCs w:val="28"/>
        </w:rPr>
        <w:t>Learning intentions</w:t>
      </w:r>
    </w:p>
    <w:p w14:paraId="35028B77" w14:textId="3424833E" w:rsidR="005209CB" w:rsidRPr="00832E14" w:rsidRDefault="005209CB">
      <w:pPr>
        <w:pStyle w:val="ListParagraph"/>
        <w:numPr>
          <w:ilvl w:val="0"/>
          <w:numId w:val="3"/>
        </w:numPr>
        <w:spacing w:line="360" w:lineRule="auto"/>
        <w:rPr>
          <w:rFonts w:ascii="Verdana" w:hAnsi="Verdana"/>
        </w:rPr>
      </w:pPr>
      <w:r w:rsidRPr="00832E14">
        <w:rPr>
          <w:rFonts w:ascii="Verdana" w:hAnsi="Verdana"/>
        </w:rPr>
        <w:t xml:space="preserve">Explore the history of peer support </w:t>
      </w:r>
    </w:p>
    <w:p w14:paraId="3DAD17E4" w14:textId="30BB5D91" w:rsidR="005209CB" w:rsidRPr="00832E14" w:rsidRDefault="005209CB">
      <w:pPr>
        <w:pStyle w:val="ListParagraph"/>
        <w:numPr>
          <w:ilvl w:val="0"/>
          <w:numId w:val="3"/>
        </w:numPr>
        <w:spacing w:line="360" w:lineRule="auto"/>
        <w:rPr>
          <w:rFonts w:ascii="Verdana" w:hAnsi="Verdana"/>
        </w:rPr>
      </w:pPr>
      <w:r w:rsidRPr="00832E14">
        <w:rPr>
          <w:rFonts w:ascii="Verdana" w:hAnsi="Verdana"/>
        </w:rPr>
        <w:t xml:space="preserve">Understand what peer support is and how it is unique from other types of support </w:t>
      </w:r>
    </w:p>
    <w:p w14:paraId="2000068F" w14:textId="1F015D84" w:rsidR="005209CB" w:rsidRPr="00832E14" w:rsidRDefault="005209CB">
      <w:pPr>
        <w:pStyle w:val="ListParagraph"/>
        <w:numPr>
          <w:ilvl w:val="0"/>
          <w:numId w:val="3"/>
        </w:numPr>
        <w:spacing w:line="360" w:lineRule="auto"/>
        <w:rPr>
          <w:rFonts w:ascii="Verdana" w:hAnsi="Verdana"/>
        </w:rPr>
      </w:pPr>
      <w:r w:rsidRPr="00832E14">
        <w:rPr>
          <w:rFonts w:ascii="Verdana" w:hAnsi="Verdana"/>
        </w:rPr>
        <w:t>Discover the many ways peer support can look in practic</w:t>
      </w:r>
      <w:r w:rsidR="004473C9" w:rsidRPr="00832E14">
        <w:rPr>
          <w:rFonts w:ascii="Verdana" w:hAnsi="Verdana"/>
        </w:rPr>
        <w:t>e</w:t>
      </w:r>
    </w:p>
    <w:p w14:paraId="4981AF81" w14:textId="195EC80B" w:rsidR="00933972" w:rsidRPr="002D0A7C" w:rsidRDefault="004473C9" w:rsidP="007A6102">
      <w:pPr>
        <w:rPr>
          <w:rFonts w:ascii="Verdana" w:hAnsi="Verdana"/>
          <w:b/>
          <w:bCs/>
          <w:color w:val="3D6681"/>
          <w:sz w:val="28"/>
          <w:szCs w:val="28"/>
        </w:rPr>
      </w:pPr>
      <w:r>
        <w:rPr>
          <w:rFonts w:ascii="Verdana" w:hAnsi="Verdana"/>
          <w:color w:val="8045C7"/>
          <w:sz w:val="28"/>
          <w:szCs w:val="28"/>
        </w:rPr>
        <w:br/>
      </w:r>
      <w:r w:rsidR="00457C82" w:rsidRPr="002D0A7C">
        <w:rPr>
          <w:rFonts w:ascii="Verdana" w:hAnsi="Verdana"/>
          <w:b/>
          <w:bCs/>
          <w:color w:val="3D6681"/>
          <w:sz w:val="28"/>
          <w:szCs w:val="28"/>
        </w:rPr>
        <w:t>Checking in question</w:t>
      </w:r>
    </w:p>
    <w:p w14:paraId="3ED121F0" w14:textId="126D62A1" w:rsidR="007A6102" w:rsidRPr="00832E14" w:rsidRDefault="004269BE">
      <w:pPr>
        <w:pStyle w:val="ListParagraph"/>
        <w:numPr>
          <w:ilvl w:val="0"/>
          <w:numId w:val="4"/>
        </w:numPr>
        <w:rPr>
          <w:rFonts w:ascii="Verdana" w:hAnsi="Verdana"/>
          <w:lang w:val="en-US"/>
        </w:rPr>
      </w:pPr>
      <w:r w:rsidRPr="00832E14">
        <w:rPr>
          <w:rFonts w:ascii="Verdana" w:hAnsi="Verdana"/>
        </w:rPr>
        <w:t>W</w:t>
      </w:r>
      <w:r w:rsidR="00FA542E" w:rsidRPr="00832E14">
        <w:rPr>
          <w:rFonts w:ascii="Verdana" w:hAnsi="Verdana"/>
        </w:rPr>
        <w:t>hat is different about peer support from other kinds of support?</w:t>
      </w:r>
      <w:r w:rsidR="00457C82" w:rsidRPr="00832E14">
        <w:rPr>
          <w:rFonts w:ascii="Verdana" w:hAnsi="Verdana"/>
        </w:rPr>
        <w:br/>
      </w:r>
    </w:p>
    <w:p w14:paraId="4AE504D5" w14:textId="77777777" w:rsidR="00027860" w:rsidRPr="002D0A7C" w:rsidRDefault="00027860" w:rsidP="007A6102">
      <w:pPr>
        <w:rPr>
          <w:rFonts w:ascii="Verdana" w:hAnsi="Verdana"/>
          <w:b/>
          <w:bCs/>
          <w:color w:val="3D6681"/>
          <w:sz w:val="28"/>
          <w:szCs w:val="28"/>
        </w:rPr>
      </w:pPr>
      <w:r w:rsidRPr="002D0A7C">
        <w:rPr>
          <w:rFonts w:ascii="Verdana" w:hAnsi="Verdana"/>
          <w:b/>
          <w:bCs/>
          <w:color w:val="3D6681"/>
          <w:sz w:val="28"/>
          <w:szCs w:val="28"/>
        </w:rPr>
        <w:t>The history of peer support</w:t>
      </w:r>
    </w:p>
    <w:p w14:paraId="38260ECF" w14:textId="38FA9A97" w:rsidR="00832E14" w:rsidRPr="0095289E" w:rsidRDefault="007D4CBE" w:rsidP="0095289E">
      <w:pPr>
        <w:rPr>
          <w:rFonts w:ascii="Verdana" w:hAnsi="Verdana"/>
        </w:rPr>
      </w:pPr>
      <w:r w:rsidRPr="0095289E">
        <w:rPr>
          <w:rFonts w:ascii="Verdana" w:hAnsi="Verdana"/>
        </w:rPr>
        <w:t xml:space="preserve">Peer support is a </w:t>
      </w:r>
      <w:r w:rsidR="00127470" w:rsidRPr="0095289E">
        <w:rPr>
          <w:rFonts w:ascii="Verdana" w:hAnsi="Verdana"/>
        </w:rPr>
        <w:t xml:space="preserve">practice embedded in </w:t>
      </w:r>
      <w:r w:rsidRPr="0095289E">
        <w:rPr>
          <w:rFonts w:ascii="Verdana" w:hAnsi="Verdana"/>
        </w:rPr>
        <w:t>mutual relationship</w:t>
      </w:r>
      <w:r w:rsidR="00127470" w:rsidRPr="0095289E">
        <w:rPr>
          <w:rFonts w:ascii="Verdana" w:hAnsi="Verdana"/>
        </w:rPr>
        <w:t>s</w:t>
      </w:r>
      <w:r w:rsidRPr="0095289E">
        <w:rPr>
          <w:rFonts w:ascii="Verdana" w:hAnsi="Verdana"/>
        </w:rPr>
        <w:t xml:space="preserve"> where people with shared lived experiences support each </w:t>
      </w:r>
      <w:r w:rsidR="00127470" w:rsidRPr="0095289E">
        <w:rPr>
          <w:rFonts w:ascii="Verdana" w:hAnsi="Verdana"/>
        </w:rPr>
        <w:t>to</w:t>
      </w:r>
      <w:r w:rsidRPr="0095289E">
        <w:rPr>
          <w:rFonts w:ascii="Verdana" w:hAnsi="Verdana"/>
        </w:rPr>
        <w:t xml:space="preserve"> move through challenging times.</w:t>
      </w:r>
    </w:p>
    <w:p w14:paraId="67DAAEF5" w14:textId="77777777" w:rsidR="00832E14" w:rsidRPr="0095289E" w:rsidRDefault="007D4CBE" w:rsidP="0095289E">
      <w:pPr>
        <w:rPr>
          <w:rFonts w:ascii="Verdana" w:hAnsi="Verdana"/>
        </w:rPr>
      </w:pPr>
      <w:r w:rsidRPr="0095289E">
        <w:rPr>
          <w:rFonts w:ascii="Verdana" w:hAnsi="Verdana"/>
        </w:rPr>
        <w:t>Peer support has always existed, as people have always supported one another through shared experiences.</w:t>
      </w:r>
    </w:p>
    <w:p w14:paraId="1CA5A65C" w14:textId="77777777" w:rsidR="00832E14" w:rsidRPr="0095289E" w:rsidRDefault="00AB4D4D" w:rsidP="0095289E">
      <w:pPr>
        <w:rPr>
          <w:rFonts w:ascii="Verdana" w:hAnsi="Verdana"/>
        </w:rPr>
      </w:pPr>
      <w:r w:rsidRPr="0095289E">
        <w:rPr>
          <w:rFonts w:ascii="Verdana" w:hAnsi="Verdana"/>
        </w:rPr>
        <w:t xml:space="preserve">Researchers have tracked the beginnings of formal peer support to a psychiatric hospital in late 18th century France. In Bicêtre Hospital, Paris, </w:t>
      </w:r>
      <w:r w:rsidR="00B01210" w:rsidRPr="0095289E">
        <w:rPr>
          <w:rFonts w:ascii="Verdana" w:hAnsi="Verdana"/>
        </w:rPr>
        <w:t>G</w:t>
      </w:r>
      <w:r w:rsidRPr="0095289E">
        <w:rPr>
          <w:rFonts w:ascii="Verdana" w:hAnsi="Verdana"/>
        </w:rPr>
        <w:t>overnor Jean</w:t>
      </w:r>
      <w:r w:rsidRPr="0095289E">
        <w:rPr>
          <w:rFonts w:ascii="Cambria Math" w:hAnsi="Cambria Math" w:cs="Cambria Math"/>
        </w:rPr>
        <w:t>‑</w:t>
      </w:r>
      <w:r w:rsidRPr="0095289E">
        <w:rPr>
          <w:rFonts w:ascii="Verdana" w:hAnsi="Verdana"/>
        </w:rPr>
        <w:t xml:space="preserve">Baptiste Pussin began employing former patients as staff. The chief physician at the hospital, Philippe Pinel, praised these peer staff for their kindness and humanity, which was a stark contrast to the cruelty of that era. </w:t>
      </w:r>
      <w:r w:rsidR="007D4CBE" w:rsidRPr="0095289E">
        <w:rPr>
          <w:rFonts w:ascii="Verdana" w:hAnsi="Verdana"/>
        </w:rPr>
        <w:t xml:space="preserve">As asylums became more coercive, people with lived experience began forming </w:t>
      </w:r>
      <w:r w:rsidR="007D4CBE" w:rsidRPr="002D5E79">
        <w:rPr>
          <w:rFonts w:ascii="Verdana" w:hAnsi="Verdana"/>
        </w:rPr>
        <w:t>mutual aid groups</w:t>
      </w:r>
      <w:r w:rsidR="007D4CBE" w:rsidRPr="0095289E">
        <w:rPr>
          <w:rFonts w:ascii="Verdana" w:hAnsi="Verdana"/>
        </w:rPr>
        <w:t xml:space="preserve"> and </w:t>
      </w:r>
      <w:r w:rsidR="007D4CBE" w:rsidRPr="002D5E79">
        <w:rPr>
          <w:rFonts w:ascii="Verdana" w:hAnsi="Verdana"/>
        </w:rPr>
        <w:t>ex patient collectives</w:t>
      </w:r>
      <w:r w:rsidR="00AA57C3" w:rsidRPr="0095289E">
        <w:rPr>
          <w:rFonts w:ascii="Verdana" w:hAnsi="Verdana"/>
          <w:b/>
          <w:bCs/>
        </w:rPr>
        <w:t>.</w:t>
      </w:r>
    </w:p>
    <w:p w14:paraId="40D7D401" w14:textId="77777777" w:rsidR="00832E14" w:rsidRPr="0095289E" w:rsidRDefault="007D4CBE" w:rsidP="0095289E">
      <w:pPr>
        <w:rPr>
          <w:rFonts w:ascii="Verdana" w:hAnsi="Verdana"/>
        </w:rPr>
      </w:pPr>
      <w:r w:rsidRPr="002D5E79">
        <w:rPr>
          <w:rFonts w:ascii="Verdana" w:hAnsi="Verdana"/>
        </w:rPr>
        <w:lastRenderedPageBreak/>
        <w:t>Rights-based</w:t>
      </w:r>
      <w:r w:rsidRPr="0095289E">
        <w:rPr>
          <w:rFonts w:ascii="Verdana" w:hAnsi="Verdana"/>
        </w:rPr>
        <w:t xml:space="preserve"> and </w:t>
      </w:r>
      <w:r w:rsidRPr="002D5E79">
        <w:rPr>
          <w:rFonts w:ascii="Verdana" w:hAnsi="Verdana"/>
        </w:rPr>
        <w:t xml:space="preserve">social-justice movements </w:t>
      </w:r>
      <w:r w:rsidRPr="0095289E">
        <w:rPr>
          <w:rFonts w:ascii="Verdana" w:hAnsi="Verdana"/>
        </w:rPr>
        <w:t xml:space="preserve">such as the civil rights movement, disability rights movements, the gay rights movement, the women’s movement and indigenous movements all have a rich history. They inspired people with lived experience to organise politically. </w:t>
      </w:r>
      <w:r w:rsidR="00EA00F5" w:rsidRPr="0095289E">
        <w:rPr>
          <w:rFonts w:ascii="Verdana" w:hAnsi="Verdana"/>
        </w:rPr>
        <w:t>There was also a lot of intersectional solidarity with groups working together who had shared aims and values.</w:t>
      </w:r>
      <w:r w:rsidR="00615423" w:rsidRPr="0095289E">
        <w:rPr>
          <w:rFonts w:ascii="Verdana" w:hAnsi="Verdana"/>
        </w:rPr>
        <w:t xml:space="preserve"> </w:t>
      </w:r>
      <w:r w:rsidR="00615423" w:rsidRPr="0095289E">
        <w:rPr>
          <w:rFonts w:ascii="Verdana" w:hAnsi="Verdana"/>
          <w:color w:val="000000"/>
        </w:rPr>
        <w:t>There were two parts to the radical liberation movements of the 1970s - activism and mutual aid. It was the mutual aid arm that grew into what we now call peer support.</w:t>
      </w:r>
    </w:p>
    <w:p w14:paraId="38C0FBEC" w14:textId="77777777" w:rsidR="00832E14" w:rsidRPr="0095289E" w:rsidRDefault="007D4CBE" w:rsidP="0095289E">
      <w:pPr>
        <w:rPr>
          <w:rFonts w:ascii="Verdana" w:hAnsi="Verdana"/>
        </w:rPr>
      </w:pPr>
      <w:r w:rsidRPr="0095289E">
        <w:rPr>
          <w:rFonts w:ascii="Verdana" w:hAnsi="Verdana"/>
        </w:rPr>
        <w:t xml:space="preserve">Peer support grew out of the </w:t>
      </w:r>
      <w:r w:rsidRPr="002D5E79">
        <w:rPr>
          <w:rFonts w:ascii="Verdana" w:hAnsi="Verdana"/>
        </w:rPr>
        <w:t>consumer/survivor/ex-patient movement and Mad movements</w:t>
      </w:r>
      <w:r w:rsidRPr="0095289E">
        <w:rPr>
          <w:rFonts w:ascii="Verdana" w:hAnsi="Verdana"/>
        </w:rPr>
        <w:t xml:space="preserve"> and was about a need for more humane ways of supporting people. People wanted to create networks of self-help and community support outside of the mental health system.</w:t>
      </w:r>
      <w:r w:rsidR="00AA57C3" w:rsidRPr="0095289E">
        <w:rPr>
          <w:rFonts w:ascii="Verdana" w:hAnsi="Verdana"/>
        </w:rPr>
        <w:t xml:space="preserve"> Groups such as the ‘Alleged Lunatics’ Friend Society’ and ‘Lunacy Law Reform Association’ were concerned with finding ways of being heard in order to stop the inhumane practices they had been subjected to. These groups began from 1970 (the first one in Oregon, USA) and grew out of grassroots liberation movements</w:t>
      </w:r>
      <w:r w:rsidR="00664C2A" w:rsidRPr="0095289E">
        <w:rPr>
          <w:rFonts w:ascii="Verdana" w:hAnsi="Verdana"/>
        </w:rPr>
        <w:t>,</w:t>
      </w:r>
      <w:r w:rsidR="00AA57C3" w:rsidRPr="0095289E">
        <w:rPr>
          <w:rFonts w:ascii="Verdana" w:hAnsi="Verdana"/>
        </w:rPr>
        <w:t xml:space="preserve"> </w:t>
      </w:r>
      <w:r w:rsidR="00402E3F" w:rsidRPr="0095289E">
        <w:rPr>
          <w:rFonts w:ascii="Verdana" w:hAnsi="Verdana"/>
        </w:rPr>
        <w:t>which was</w:t>
      </w:r>
      <w:r w:rsidR="00AA57C3" w:rsidRPr="0095289E">
        <w:rPr>
          <w:rFonts w:ascii="Verdana" w:hAnsi="Verdana"/>
        </w:rPr>
        <w:t xml:space="preserve"> quite different to the institution-based peer support that Jean-Baptist</w:t>
      </w:r>
      <w:r w:rsidR="00664C2A" w:rsidRPr="0095289E">
        <w:rPr>
          <w:rFonts w:ascii="Verdana" w:hAnsi="Verdana"/>
        </w:rPr>
        <w:t>e</w:t>
      </w:r>
      <w:r w:rsidR="00AA57C3" w:rsidRPr="0095289E">
        <w:rPr>
          <w:rFonts w:ascii="Verdana" w:hAnsi="Verdana"/>
        </w:rPr>
        <w:t xml:space="preserve"> Pussin offered</w:t>
      </w:r>
      <w:r w:rsidR="00664C2A" w:rsidRPr="0095289E">
        <w:rPr>
          <w:rFonts w:ascii="Verdana" w:hAnsi="Verdana"/>
        </w:rPr>
        <w:t>.</w:t>
      </w:r>
    </w:p>
    <w:p w14:paraId="30F1205A" w14:textId="77777777" w:rsidR="00832E14" w:rsidRPr="0095289E" w:rsidRDefault="007D4CBE" w:rsidP="0095289E">
      <w:pPr>
        <w:rPr>
          <w:rFonts w:ascii="Verdana" w:hAnsi="Verdana"/>
        </w:rPr>
      </w:pPr>
      <w:r w:rsidRPr="0095289E">
        <w:rPr>
          <w:rFonts w:ascii="Verdana" w:hAnsi="Verdana"/>
        </w:rPr>
        <w:t xml:space="preserve">The </w:t>
      </w:r>
      <w:r w:rsidRPr="002D5E79">
        <w:rPr>
          <w:rFonts w:ascii="Verdana" w:hAnsi="Verdana"/>
        </w:rPr>
        <w:t>recovery movement</w:t>
      </w:r>
      <w:r w:rsidRPr="0095289E">
        <w:rPr>
          <w:rFonts w:ascii="Verdana" w:hAnsi="Verdana"/>
        </w:rPr>
        <w:t xml:space="preserve"> reframed mental health around hope, empowerment, and self</w:t>
      </w:r>
      <w:r w:rsidRPr="0095289E">
        <w:rPr>
          <w:rFonts w:ascii="Cambria Math" w:hAnsi="Cambria Math" w:cs="Cambria Math"/>
        </w:rPr>
        <w:t>‑</w:t>
      </w:r>
      <w:r w:rsidRPr="0095289E">
        <w:rPr>
          <w:rFonts w:ascii="Verdana" w:hAnsi="Verdana"/>
        </w:rPr>
        <w:t xml:space="preserve">defined goals. </w:t>
      </w:r>
      <w:r w:rsidR="009C575B" w:rsidRPr="0095289E">
        <w:rPr>
          <w:rFonts w:ascii="Verdana" w:hAnsi="Verdana"/>
        </w:rPr>
        <w:t>The initial recovery model was more connected to the social justice and activism space in the 1970s as an alternative to the chronic illness model.</w:t>
      </w:r>
    </w:p>
    <w:p w14:paraId="2DC24E40" w14:textId="77777777" w:rsidR="00832E14" w:rsidRPr="0095289E" w:rsidRDefault="007D4CBE" w:rsidP="0095289E">
      <w:pPr>
        <w:rPr>
          <w:rFonts w:ascii="Verdana" w:hAnsi="Verdana"/>
        </w:rPr>
      </w:pPr>
      <w:r w:rsidRPr="0095289E">
        <w:rPr>
          <w:rFonts w:ascii="Verdana" w:hAnsi="Verdana"/>
        </w:rPr>
        <w:t>Peer support roles began becoming formalised and appearing in mental health services and communities</w:t>
      </w:r>
      <w:r w:rsidR="006B0D98" w:rsidRPr="0095289E">
        <w:rPr>
          <w:rFonts w:ascii="Verdana" w:hAnsi="Verdana"/>
        </w:rPr>
        <w:t>.</w:t>
      </w:r>
      <w:r w:rsidR="007C4466" w:rsidRPr="007C4466">
        <w:t xml:space="preserve"> </w:t>
      </w:r>
      <w:r w:rsidR="007C4466" w:rsidRPr="0095289E">
        <w:rPr>
          <w:rFonts w:ascii="Verdana" w:hAnsi="Verdana"/>
        </w:rPr>
        <w:t>Out of a necessity to access funding in the 1980s, many grassroots communities started to take funding from the system. Prior to this, peer supporters had predominantly been voluntary, often surviving on a disability benefit. There was now access to salaries, pensions and entitlements. People who had been institutionalised and told they were so ill that they would never recover</w:t>
      </w:r>
      <w:r w:rsidR="00045CDE" w:rsidRPr="0095289E">
        <w:rPr>
          <w:rFonts w:ascii="Verdana" w:hAnsi="Verdana"/>
        </w:rPr>
        <w:t>,</w:t>
      </w:r>
      <w:r w:rsidR="007C4466" w:rsidRPr="0095289E">
        <w:rPr>
          <w:rFonts w:ascii="Verdana" w:hAnsi="Verdana"/>
        </w:rPr>
        <w:t xml:space="preserve"> were now in employment and often consequently having a better quality of life. B</w:t>
      </w:r>
      <w:r w:rsidR="00045CDE" w:rsidRPr="0095289E">
        <w:rPr>
          <w:rFonts w:ascii="Verdana" w:hAnsi="Verdana"/>
        </w:rPr>
        <w:t>ut t</w:t>
      </w:r>
      <w:r w:rsidR="007C4466" w:rsidRPr="0095289E">
        <w:rPr>
          <w:rFonts w:ascii="Verdana" w:hAnsi="Verdana"/>
        </w:rPr>
        <w:t xml:space="preserve">his also changed the way peer support was delivered, assessed and evaluated </w:t>
      </w:r>
      <w:r w:rsidR="00045CDE" w:rsidRPr="0095289E">
        <w:rPr>
          <w:rFonts w:ascii="Verdana" w:hAnsi="Verdana"/>
        </w:rPr>
        <w:t xml:space="preserve">- </w:t>
      </w:r>
      <w:r w:rsidR="007C4466" w:rsidRPr="0095289E">
        <w:rPr>
          <w:rFonts w:ascii="Verdana" w:hAnsi="Verdana"/>
        </w:rPr>
        <w:t>through a system lens rather than a relational lens</w:t>
      </w:r>
      <w:r w:rsidR="00E64B44" w:rsidRPr="0095289E">
        <w:rPr>
          <w:rFonts w:ascii="Verdana" w:hAnsi="Verdana"/>
        </w:rPr>
        <w:t>.</w:t>
      </w:r>
    </w:p>
    <w:p w14:paraId="6884123F" w14:textId="495BFD9D" w:rsidR="00710909" w:rsidRPr="00DD5E31" w:rsidRDefault="00267F4D" w:rsidP="00DD5E31">
      <w:pPr>
        <w:pStyle w:val="ListParagraph"/>
        <w:numPr>
          <w:ilvl w:val="0"/>
          <w:numId w:val="9"/>
        </w:numPr>
        <w:rPr>
          <w:rFonts w:ascii="Verdana" w:hAnsi="Verdana"/>
        </w:rPr>
      </w:pPr>
      <w:r w:rsidRPr="00DD5E31">
        <w:rPr>
          <w:rFonts w:ascii="Verdana" w:hAnsi="Verdana"/>
        </w:rPr>
        <w:t>To learn more about peer support in Scotland</w:t>
      </w:r>
      <w:r w:rsidR="00866987" w:rsidRPr="00DD5E31">
        <w:rPr>
          <w:rFonts w:ascii="Verdana" w:hAnsi="Verdana"/>
        </w:rPr>
        <w:t xml:space="preserve">, </w:t>
      </w:r>
      <w:r w:rsidR="00253AD0">
        <w:rPr>
          <w:rFonts w:ascii="Verdana" w:hAnsi="Verdana"/>
        </w:rPr>
        <w:t xml:space="preserve">read </w:t>
      </w:r>
      <w:hyperlink r:id="rId16" w:history="1">
        <w:r w:rsidR="00866987" w:rsidRPr="00DD5E31">
          <w:rPr>
            <w:rStyle w:val="Hyperlink"/>
            <w:rFonts w:ascii="Verdana" w:hAnsi="Verdana"/>
            <w:b/>
            <w:bCs/>
          </w:rPr>
          <w:t>Insight Report 1</w:t>
        </w:r>
      </w:hyperlink>
      <w:r w:rsidR="00866987" w:rsidRPr="00DD5E31">
        <w:rPr>
          <w:rFonts w:ascii="Verdana" w:hAnsi="Verdana"/>
        </w:rPr>
        <w:t xml:space="preserve"> </w:t>
      </w:r>
      <w:r w:rsidR="00253AD0">
        <w:rPr>
          <w:rFonts w:ascii="Verdana" w:hAnsi="Verdana"/>
        </w:rPr>
        <w:t>by Scottish Recovery Network.</w:t>
      </w:r>
    </w:p>
    <w:p w14:paraId="55ECD0F8" w14:textId="2DBCFB04" w:rsidR="00267F4D" w:rsidRPr="00B4572F" w:rsidRDefault="00267F4D" w:rsidP="00710909">
      <w:pPr>
        <w:pStyle w:val="ListParagraph"/>
        <w:rPr>
          <w:rFonts w:ascii="Verdana" w:hAnsi="Verdana"/>
        </w:rPr>
      </w:pPr>
    </w:p>
    <w:p w14:paraId="1BB10EA6" w14:textId="40D728BF" w:rsidR="007D4CBE" w:rsidRPr="007D4CBE" w:rsidRDefault="00E0066B" w:rsidP="007A6102">
      <w:pPr>
        <w:rPr>
          <w:rFonts w:ascii="Verdana" w:hAnsi="Verdana"/>
          <w:b/>
          <w:bCs/>
          <w:color w:val="8045C7"/>
          <w:sz w:val="28"/>
          <w:szCs w:val="28"/>
        </w:rPr>
      </w:pPr>
      <w:r w:rsidRPr="009759C8">
        <w:rPr>
          <w:rFonts w:ascii="Verdana" w:hAnsi="Verdana"/>
          <w:b/>
          <w:bCs/>
          <w:noProof/>
          <w:color w:val="8045C7"/>
          <w:sz w:val="28"/>
          <w:szCs w:val="28"/>
        </w:rPr>
        <w:drawing>
          <wp:anchor distT="0" distB="0" distL="114300" distR="114300" simplePos="0" relativeHeight="251658243" behindDoc="1" locked="0" layoutInCell="1" allowOverlap="1" wp14:anchorId="40F3D745" wp14:editId="2B652737">
            <wp:simplePos x="0" y="0"/>
            <wp:positionH relativeFrom="margin">
              <wp:posOffset>550950</wp:posOffset>
            </wp:positionH>
            <wp:positionV relativeFrom="page">
              <wp:posOffset>1087236</wp:posOffset>
            </wp:positionV>
            <wp:extent cx="7335520" cy="4657725"/>
            <wp:effectExtent l="0" t="0" r="0" b="9525"/>
            <wp:wrapTight wrapText="bothSides">
              <wp:wrapPolygon edited="0">
                <wp:start x="0" y="0"/>
                <wp:lineTo x="0" y="21556"/>
                <wp:lineTo x="21540" y="21556"/>
                <wp:lineTo x="21540" y="0"/>
                <wp:lineTo x="0" y="0"/>
              </wp:wrapPolygon>
            </wp:wrapTight>
            <wp:docPr id="5" name="Picture 4" descr="A horizontal timeline diagram illustrating the evolution of peer support through six key milestones, each marked by a coloured puzzle piece icon and labelled with descriptive text. The timeline progresses from peer support's existence, through mutual aid, social justice movements, formalisation of peer roles, to recognition of peer support as a practice, using distinct colours for each milestone to highlight development stages.">
              <a:extLst xmlns:a="http://schemas.openxmlformats.org/drawingml/2006/main">
                <a:ext uri="{FF2B5EF4-FFF2-40B4-BE49-F238E27FC236}">
                  <a16:creationId xmlns:a16="http://schemas.microsoft.com/office/drawing/2014/main" id="{786DB183-8B0E-EB6B-40B1-CC1112666D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horizontal timeline diagram illustrating the evolution of peer support through six key milestones, each marked by a coloured puzzle piece icon and labelled with descriptive text. The timeline progresses from peer support's existence, through mutual aid, social justice movements, formalisation of peer roles, to recognition of peer support as a practice, using distinct colours for each milestone to highlight development stages.">
                      <a:extLst>
                        <a:ext uri="{FF2B5EF4-FFF2-40B4-BE49-F238E27FC236}">
                          <a16:creationId xmlns:a16="http://schemas.microsoft.com/office/drawing/2014/main" id="{786DB183-8B0E-EB6B-40B1-CC1112666D6B}"/>
                        </a:ext>
                      </a:extLst>
                    </pic:cNvPr>
                    <pic:cNvPicPr>
                      <a:picLocks noChangeAspect="1"/>
                    </pic:cNvPicPr>
                  </pic:nvPicPr>
                  <pic:blipFill>
                    <a:blip r:embed="rId17">
                      <a:extLst>
                        <a:ext uri="{28A0092B-C50C-407E-A947-70E740481C1C}">
                          <a14:useLocalDpi xmlns:a14="http://schemas.microsoft.com/office/drawing/2010/main" val="0"/>
                        </a:ext>
                      </a:extLst>
                    </a:blip>
                    <a:srcRect l="3704" t="11959" r="4074" b="9952"/>
                    <a:stretch>
                      <a:fillRect/>
                    </a:stretch>
                  </pic:blipFill>
                  <pic:spPr>
                    <a:xfrm>
                      <a:off x="0" y="0"/>
                      <a:ext cx="7335520" cy="4657725"/>
                    </a:xfrm>
                    <a:prstGeom prst="rect">
                      <a:avLst/>
                    </a:prstGeom>
                  </pic:spPr>
                </pic:pic>
              </a:graphicData>
            </a:graphic>
            <wp14:sizeRelH relativeFrom="page">
              <wp14:pctWidth>0</wp14:pctWidth>
            </wp14:sizeRelH>
            <wp14:sizeRelV relativeFrom="page">
              <wp14:pctHeight>0</wp14:pctHeight>
            </wp14:sizeRelV>
          </wp:anchor>
        </w:drawing>
      </w:r>
    </w:p>
    <w:p w14:paraId="7D216D99" w14:textId="1C674538" w:rsidR="00027860" w:rsidRDefault="00027860" w:rsidP="007A6102">
      <w:pPr>
        <w:rPr>
          <w:rFonts w:ascii="Verdana" w:hAnsi="Verdana"/>
          <w:color w:val="8045C7"/>
          <w:sz w:val="28"/>
          <w:szCs w:val="28"/>
        </w:rPr>
      </w:pPr>
    </w:p>
    <w:p w14:paraId="175F5D32" w14:textId="5B9C17D8" w:rsidR="009759C8" w:rsidRDefault="009759C8" w:rsidP="007A6102">
      <w:pPr>
        <w:rPr>
          <w:rFonts w:ascii="Verdana" w:hAnsi="Verdana"/>
          <w:color w:val="8045C7"/>
          <w:sz w:val="28"/>
          <w:szCs w:val="28"/>
        </w:rPr>
      </w:pPr>
    </w:p>
    <w:p w14:paraId="1735C123" w14:textId="77777777" w:rsidR="009759C8" w:rsidRDefault="009759C8" w:rsidP="007A6102">
      <w:pPr>
        <w:rPr>
          <w:rFonts w:ascii="Verdana" w:hAnsi="Verdana"/>
          <w:color w:val="8045C7"/>
          <w:sz w:val="28"/>
          <w:szCs w:val="28"/>
        </w:rPr>
      </w:pPr>
    </w:p>
    <w:p w14:paraId="05C5D37B" w14:textId="709DCB00" w:rsidR="009759C8" w:rsidRDefault="009759C8" w:rsidP="007A6102">
      <w:pPr>
        <w:rPr>
          <w:rFonts w:ascii="Verdana" w:hAnsi="Verdana"/>
          <w:color w:val="8045C7"/>
          <w:sz w:val="28"/>
          <w:szCs w:val="28"/>
        </w:rPr>
      </w:pPr>
    </w:p>
    <w:p w14:paraId="16291FD6" w14:textId="77777777" w:rsidR="009759C8" w:rsidRDefault="009759C8" w:rsidP="007A6102">
      <w:pPr>
        <w:rPr>
          <w:rFonts w:ascii="Verdana" w:hAnsi="Verdana"/>
          <w:color w:val="8045C7"/>
          <w:sz w:val="28"/>
          <w:szCs w:val="28"/>
        </w:rPr>
      </w:pPr>
    </w:p>
    <w:p w14:paraId="39F365C6" w14:textId="77777777" w:rsidR="009759C8" w:rsidRDefault="009759C8" w:rsidP="007A6102">
      <w:pPr>
        <w:rPr>
          <w:rFonts w:ascii="Verdana" w:hAnsi="Verdana"/>
          <w:color w:val="8045C7"/>
          <w:sz w:val="28"/>
          <w:szCs w:val="28"/>
        </w:rPr>
      </w:pPr>
    </w:p>
    <w:p w14:paraId="5342D50D" w14:textId="77777777" w:rsidR="009759C8" w:rsidRDefault="009759C8" w:rsidP="007A6102">
      <w:pPr>
        <w:rPr>
          <w:rFonts w:ascii="Verdana" w:hAnsi="Verdana"/>
          <w:color w:val="8045C7"/>
          <w:sz w:val="28"/>
          <w:szCs w:val="28"/>
        </w:rPr>
      </w:pPr>
    </w:p>
    <w:p w14:paraId="45E62391" w14:textId="77777777" w:rsidR="009759C8" w:rsidRDefault="009759C8" w:rsidP="007A6102">
      <w:pPr>
        <w:rPr>
          <w:rFonts w:ascii="Verdana" w:hAnsi="Verdana"/>
          <w:color w:val="8045C7"/>
          <w:sz w:val="28"/>
          <w:szCs w:val="28"/>
        </w:rPr>
      </w:pPr>
    </w:p>
    <w:p w14:paraId="7C013FA8" w14:textId="77777777" w:rsidR="00E64B44" w:rsidRDefault="00E64B44" w:rsidP="007A6102">
      <w:pPr>
        <w:rPr>
          <w:rFonts w:ascii="Verdana" w:hAnsi="Verdana"/>
          <w:color w:val="8045C7"/>
          <w:sz w:val="28"/>
          <w:szCs w:val="28"/>
        </w:rPr>
      </w:pPr>
    </w:p>
    <w:p w14:paraId="6B0BABF5" w14:textId="77777777" w:rsidR="00E64B44" w:rsidRDefault="00E64B44" w:rsidP="007A6102">
      <w:pPr>
        <w:rPr>
          <w:rFonts w:ascii="Verdana" w:hAnsi="Verdana"/>
          <w:color w:val="8045C7"/>
          <w:sz w:val="28"/>
          <w:szCs w:val="28"/>
        </w:rPr>
      </w:pPr>
    </w:p>
    <w:p w14:paraId="18BCC35A" w14:textId="77777777" w:rsidR="00E64B44" w:rsidRDefault="00E64B44" w:rsidP="007A6102">
      <w:pPr>
        <w:rPr>
          <w:rFonts w:ascii="Verdana" w:hAnsi="Verdana"/>
          <w:color w:val="8045C7"/>
          <w:sz w:val="28"/>
          <w:szCs w:val="28"/>
        </w:rPr>
      </w:pPr>
    </w:p>
    <w:p w14:paraId="7CED9A0F" w14:textId="77777777" w:rsidR="00BC2929" w:rsidRDefault="00BC2929" w:rsidP="007A6102">
      <w:pPr>
        <w:rPr>
          <w:rFonts w:ascii="Verdana" w:hAnsi="Verdana"/>
          <w:b/>
          <w:bCs/>
          <w:color w:val="A7358B"/>
          <w:sz w:val="32"/>
          <w:szCs w:val="32"/>
        </w:rPr>
      </w:pPr>
    </w:p>
    <w:p w14:paraId="4719EB57" w14:textId="77777777" w:rsidR="00742D21" w:rsidRDefault="00742D21">
      <w:pPr>
        <w:rPr>
          <w:rFonts w:ascii="Verdana" w:hAnsi="Verdana"/>
          <w:b/>
          <w:bCs/>
          <w:color w:val="A7358B"/>
          <w:sz w:val="32"/>
          <w:szCs w:val="32"/>
        </w:rPr>
      </w:pPr>
      <w:r>
        <w:rPr>
          <w:rFonts w:ascii="Verdana" w:hAnsi="Verdana"/>
          <w:b/>
          <w:bCs/>
          <w:color w:val="A7358B"/>
          <w:sz w:val="32"/>
          <w:szCs w:val="32"/>
        </w:rPr>
        <w:br w:type="page"/>
      </w:r>
    </w:p>
    <w:p w14:paraId="1AF8519D" w14:textId="31355024" w:rsidR="00E0726D" w:rsidRPr="006D0FCA" w:rsidRDefault="004269BE" w:rsidP="007A6102">
      <w:pPr>
        <w:rPr>
          <w:rFonts w:ascii="Verdana" w:hAnsi="Verdana"/>
          <w:b/>
          <w:bCs/>
          <w:color w:val="A7358B"/>
          <w:sz w:val="32"/>
          <w:szCs w:val="32"/>
        </w:rPr>
      </w:pPr>
      <w:r w:rsidRPr="006D0FCA">
        <w:rPr>
          <w:rFonts w:ascii="Verdana" w:hAnsi="Verdana"/>
          <w:b/>
          <w:bCs/>
          <w:color w:val="A7358B"/>
          <w:sz w:val="32"/>
          <w:szCs w:val="32"/>
        </w:rPr>
        <w:lastRenderedPageBreak/>
        <w:t>A</w:t>
      </w:r>
      <w:r w:rsidR="00457C82" w:rsidRPr="006D0FCA">
        <w:rPr>
          <w:rFonts w:ascii="Verdana" w:hAnsi="Verdana"/>
          <w:b/>
          <w:bCs/>
          <w:color w:val="A7358B"/>
          <w:sz w:val="32"/>
          <w:szCs w:val="32"/>
        </w:rPr>
        <w:t>ctivity</w:t>
      </w:r>
      <w:r w:rsidRPr="006D0FCA">
        <w:rPr>
          <w:rFonts w:ascii="Verdana" w:hAnsi="Verdana"/>
          <w:b/>
          <w:bCs/>
          <w:color w:val="A7358B"/>
          <w:sz w:val="32"/>
          <w:szCs w:val="32"/>
        </w:rPr>
        <w:t xml:space="preserve"> </w:t>
      </w:r>
      <w:r w:rsidR="00F76155">
        <w:rPr>
          <w:rFonts w:ascii="Verdana" w:hAnsi="Verdana"/>
          <w:b/>
          <w:bCs/>
          <w:color w:val="A7358B"/>
          <w:sz w:val="32"/>
          <w:szCs w:val="32"/>
        </w:rPr>
        <w:t>one</w:t>
      </w:r>
      <w:r w:rsidR="00457C82" w:rsidRPr="006D0FCA">
        <w:rPr>
          <w:rFonts w:ascii="Verdana" w:hAnsi="Verdana"/>
          <w:b/>
          <w:bCs/>
          <w:color w:val="A7358B"/>
          <w:sz w:val="32"/>
          <w:szCs w:val="32"/>
        </w:rPr>
        <w:t xml:space="preserve">: </w:t>
      </w:r>
      <w:r w:rsidR="00DC2DFC" w:rsidRPr="006D0FCA">
        <w:rPr>
          <w:rFonts w:ascii="Verdana" w:hAnsi="Verdana"/>
          <w:b/>
          <w:bCs/>
          <w:color w:val="A7358B"/>
          <w:sz w:val="32"/>
          <w:szCs w:val="32"/>
        </w:rPr>
        <w:t>Supportive experience</w:t>
      </w:r>
      <w:r w:rsidR="009833F8" w:rsidRPr="006D0FCA">
        <w:rPr>
          <w:rFonts w:ascii="Verdana" w:hAnsi="Verdana"/>
          <w:b/>
          <w:bCs/>
          <w:color w:val="A7358B"/>
          <w:sz w:val="32"/>
          <w:szCs w:val="32"/>
        </w:rPr>
        <w:t>s</w:t>
      </w:r>
    </w:p>
    <w:p w14:paraId="1B8B3F72" w14:textId="44993B6C" w:rsidR="00E03475" w:rsidRPr="00CF323A" w:rsidRDefault="00ED29DD" w:rsidP="007A6102">
      <w:pPr>
        <w:rPr>
          <w:rFonts w:ascii="Verdana" w:hAnsi="Verdana"/>
          <w:b/>
          <w:bCs/>
          <w:color w:val="3D6681"/>
          <w:sz w:val="28"/>
          <w:szCs w:val="28"/>
        </w:rPr>
      </w:pPr>
      <w:r w:rsidRPr="00CF323A">
        <w:rPr>
          <w:rFonts w:ascii="Verdana" w:hAnsi="Verdana"/>
          <w:b/>
          <w:bCs/>
          <w:color w:val="3D6681"/>
          <w:sz w:val="28"/>
          <w:szCs w:val="28"/>
        </w:rPr>
        <w:t xml:space="preserve">Individual </w:t>
      </w:r>
      <w:r w:rsidR="00DC2DFC" w:rsidRPr="00CF323A">
        <w:rPr>
          <w:rFonts w:ascii="Verdana" w:hAnsi="Verdana"/>
          <w:b/>
          <w:bCs/>
          <w:color w:val="3D6681"/>
          <w:sz w:val="28"/>
          <w:szCs w:val="28"/>
        </w:rPr>
        <w:t>reflection</w:t>
      </w:r>
    </w:p>
    <w:p w14:paraId="4A2D8B75" w14:textId="215871DB" w:rsidR="004473C9" w:rsidRPr="004473C9" w:rsidRDefault="00DC2DFC" w:rsidP="004473C9">
      <w:pPr>
        <w:rPr>
          <w:rFonts w:ascii="Verdana" w:hAnsi="Verdana"/>
        </w:rPr>
      </w:pPr>
      <w:r w:rsidRPr="00521C73">
        <w:rPr>
          <w:rFonts w:ascii="Verdana" w:hAnsi="Verdana"/>
          <w:noProof/>
        </w:rPr>
        <mc:AlternateContent>
          <mc:Choice Requires="wps">
            <w:drawing>
              <wp:anchor distT="0" distB="0" distL="114300" distR="114300" simplePos="0" relativeHeight="251658241" behindDoc="0" locked="0" layoutInCell="1" allowOverlap="1" wp14:anchorId="6EE9A4DF" wp14:editId="32C8073B">
                <wp:simplePos x="0" y="0"/>
                <wp:positionH relativeFrom="margin">
                  <wp:align>right</wp:align>
                </wp:positionH>
                <wp:positionV relativeFrom="paragraph">
                  <wp:posOffset>109220</wp:posOffset>
                </wp:positionV>
                <wp:extent cx="8349343" cy="3543300"/>
                <wp:effectExtent l="19050" t="19050" r="13970" b="19050"/>
                <wp:wrapNone/>
                <wp:docPr id="1828416605" name="Rectangle 1"/>
                <wp:cNvGraphicFramePr/>
                <a:graphic xmlns:a="http://schemas.openxmlformats.org/drawingml/2006/main">
                  <a:graphicData uri="http://schemas.microsoft.com/office/word/2010/wordprocessingShape">
                    <wps:wsp>
                      <wps:cNvSpPr/>
                      <wps:spPr>
                        <a:xfrm>
                          <a:off x="0" y="0"/>
                          <a:ext cx="8349343" cy="3543300"/>
                        </a:xfrm>
                        <a:prstGeom prst="rect">
                          <a:avLst/>
                        </a:prstGeom>
                        <a:noFill/>
                        <a:ln w="28575">
                          <a:solidFill>
                            <a:srgbClr val="A7358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32CCC452" id="Rectangle 1" o:spid="_x0000_s1026" style="position:absolute;margin-left:606.25pt;margin-top:8.6pt;width:657.45pt;height:279pt;z-index:251658241;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" filled="f" strokecolor="#a7358b" strokeweight="2.25pt">
                <w10:wrap anchorx="margin"/>
              </v:rect>
            </w:pict>
          </mc:Fallback>
        </mc:AlternateContent>
      </w:r>
      <w:r>
        <w:rPr>
          <w:rFonts w:ascii="Verdana" w:hAnsi="Verdana"/>
        </w:rPr>
        <w:br/>
      </w:r>
      <w:r w:rsidR="004473C9" w:rsidRPr="004473C9">
        <w:rPr>
          <w:rFonts w:ascii="Verdana" w:hAnsi="Verdana"/>
        </w:rPr>
        <w:t xml:space="preserve">When have you felt supported by someone in your life? </w:t>
      </w:r>
    </w:p>
    <w:p w14:paraId="504BD547" w14:textId="77777777" w:rsidR="004473C9" w:rsidRDefault="004473C9" w:rsidP="004473C9">
      <w:pPr>
        <w:rPr>
          <w:rFonts w:ascii="Verdana" w:hAnsi="Verdana"/>
        </w:rPr>
      </w:pPr>
      <w:r w:rsidRPr="004473C9">
        <w:rPr>
          <w:rFonts w:ascii="Verdana" w:hAnsi="Verdana"/>
        </w:rPr>
        <w:t xml:space="preserve">  </w:t>
      </w:r>
    </w:p>
    <w:p w14:paraId="096EE430" w14:textId="77777777" w:rsidR="004473C9" w:rsidRDefault="004473C9" w:rsidP="004473C9">
      <w:pPr>
        <w:rPr>
          <w:rFonts w:ascii="Verdana" w:hAnsi="Verdana"/>
        </w:rPr>
      </w:pPr>
    </w:p>
    <w:p w14:paraId="4A783A38" w14:textId="77777777" w:rsidR="004473C9" w:rsidRPr="004473C9" w:rsidRDefault="004473C9" w:rsidP="004473C9">
      <w:pPr>
        <w:rPr>
          <w:rFonts w:ascii="Verdana" w:hAnsi="Verdana"/>
        </w:rPr>
      </w:pPr>
    </w:p>
    <w:p w14:paraId="58704036" w14:textId="77777777" w:rsidR="004B3581" w:rsidRDefault="004B3581" w:rsidP="004B3581">
      <w:pPr>
        <w:rPr>
          <w:rFonts w:ascii="Verdana" w:hAnsi="Verdana"/>
        </w:rPr>
      </w:pPr>
    </w:p>
    <w:p w14:paraId="05BA6C68" w14:textId="50BCDCC3" w:rsidR="00E0726D" w:rsidRPr="00E0726D" w:rsidRDefault="004473C9" w:rsidP="004B3581">
      <w:pPr>
        <w:rPr>
          <w:rFonts w:ascii="Verdana" w:hAnsi="Verdana"/>
          <w:b/>
          <w:bCs/>
        </w:rPr>
      </w:pPr>
      <w:r w:rsidRPr="004473C9">
        <w:rPr>
          <w:rFonts w:ascii="Verdana" w:hAnsi="Verdana"/>
        </w:rPr>
        <w:t>What made it feel supportive?</w:t>
      </w:r>
      <w:r w:rsidR="00DE66FD" w:rsidRPr="00521C73">
        <w:rPr>
          <w:rFonts w:ascii="Verdana" w:hAnsi="Verdana"/>
        </w:rPr>
        <w:br/>
      </w:r>
      <w:r w:rsidR="00DE66FD" w:rsidRPr="00521C73">
        <w:rPr>
          <w:rFonts w:ascii="Verdana" w:hAnsi="Verdana"/>
        </w:rPr>
        <w:br/>
      </w:r>
      <w:r w:rsidR="00DE66FD" w:rsidRPr="00521C73">
        <w:rPr>
          <w:rFonts w:ascii="Verdana" w:hAnsi="Verdana"/>
        </w:rPr>
        <w:br/>
      </w:r>
      <w:r w:rsidR="00F53C8A" w:rsidRPr="00521C73">
        <w:rPr>
          <w:rFonts w:ascii="Verdana" w:hAnsi="Verdana"/>
        </w:rPr>
        <w:br/>
      </w:r>
      <w:r w:rsidR="00F53C8A" w:rsidRPr="00521C73">
        <w:rPr>
          <w:rFonts w:ascii="Verdana" w:hAnsi="Verdana"/>
        </w:rPr>
        <w:br/>
      </w:r>
      <w:r w:rsidR="00F53C8A" w:rsidRPr="00521C73">
        <w:rPr>
          <w:rFonts w:ascii="Verdana" w:hAnsi="Verdana"/>
        </w:rPr>
        <w:br/>
      </w:r>
      <w:r w:rsidR="00F53C8A" w:rsidRPr="00521C73">
        <w:rPr>
          <w:rFonts w:ascii="Verdana" w:hAnsi="Verdana"/>
        </w:rPr>
        <w:br/>
      </w:r>
      <w:r w:rsidR="00F53C8A" w:rsidRPr="00521C73">
        <w:rPr>
          <w:rFonts w:ascii="Verdana" w:hAnsi="Verdana"/>
        </w:rPr>
        <w:br/>
      </w:r>
    </w:p>
    <w:p w14:paraId="47280FBF" w14:textId="77777777" w:rsidR="00A63DCF" w:rsidRDefault="00A63DCF" w:rsidP="004B3581">
      <w:pPr>
        <w:rPr>
          <w:rFonts w:ascii="Verdana" w:hAnsi="Verdana"/>
          <w:b/>
          <w:bCs/>
          <w:color w:val="3D6681"/>
          <w:sz w:val="28"/>
          <w:szCs w:val="28"/>
        </w:rPr>
      </w:pPr>
    </w:p>
    <w:p w14:paraId="458BE8C2" w14:textId="77777777" w:rsidR="00A63DCF" w:rsidRDefault="00A63DCF" w:rsidP="004B3581">
      <w:pPr>
        <w:rPr>
          <w:rFonts w:ascii="Verdana" w:hAnsi="Verdana"/>
          <w:b/>
          <w:bCs/>
          <w:color w:val="3D6681"/>
          <w:sz w:val="28"/>
          <w:szCs w:val="28"/>
        </w:rPr>
      </w:pPr>
    </w:p>
    <w:p w14:paraId="2DEA6B34" w14:textId="77777777" w:rsidR="00A63DCF" w:rsidRDefault="00A63DCF" w:rsidP="004B3581">
      <w:pPr>
        <w:rPr>
          <w:rFonts w:ascii="Verdana" w:hAnsi="Verdana"/>
          <w:b/>
          <w:bCs/>
          <w:color w:val="3D6681"/>
          <w:sz w:val="28"/>
          <w:szCs w:val="28"/>
        </w:rPr>
      </w:pPr>
    </w:p>
    <w:p w14:paraId="7535ACCB" w14:textId="77777777" w:rsidR="00A63DCF" w:rsidRDefault="00A63DCF" w:rsidP="004B3581">
      <w:pPr>
        <w:rPr>
          <w:rFonts w:ascii="Verdana" w:hAnsi="Verdana"/>
          <w:b/>
          <w:bCs/>
          <w:color w:val="3D6681"/>
          <w:sz w:val="28"/>
          <w:szCs w:val="28"/>
        </w:rPr>
      </w:pPr>
    </w:p>
    <w:p w14:paraId="05758BD3" w14:textId="151F84C8" w:rsidR="004B3581" w:rsidRPr="00CF323A" w:rsidRDefault="004B3581" w:rsidP="004B3581">
      <w:pPr>
        <w:rPr>
          <w:rFonts w:ascii="Verdana" w:hAnsi="Verdana"/>
          <w:b/>
          <w:bCs/>
          <w:color w:val="3D6681"/>
          <w:sz w:val="28"/>
          <w:szCs w:val="28"/>
        </w:rPr>
      </w:pPr>
      <w:r w:rsidRPr="00CF323A">
        <w:rPr>
          <w:rFonts w:ascii="Verdana" w:hAnsi="Verdana"/>
          <w:b/>
          <w:bCs/>
          <w:color w:val="3D6681"/>
          <w:sz w:val="28"/>
          <w:szCs w:val="28"/>
        </w:rPr>
        <w:lastRenderedPageBreak/>
        <w:t>Group discussion</w:t>
      </w:r>
    </w:p>
    <w:p w14:paraId="72B62794" w14:textId="2402977F" w:rsidR="00E0726D" w:rsidRDefault="004B3581">
      <w:pPr>
        <w:pStyle w:val="ListParagraph"/>
        <w:numPr>
          <w:ilvl w:val="0"/>
          <w:numId w:val="1"/>
        </w:numPr>
        <w:rPr>
          <w:rFonts w:ascii="Verdana" w:hAnsi="Verdana"/>
        </w:rPr>
      </w:pPr>
      <w:r w:rsidRPr="00E0726D">
        <w:rPr>
          <w:rFonts w:ascii="Verdana" w:hAnsi="Verdana"/>
        </w:rPr>
        <w:t>Did anything surprise you from information on the history of peer support</w:t>
      </w:r>
      <w:r w:rsidR="00FA6FE2">
        <w:rPr>
          <w:rFonts w:ascii="Verdana" w:hAnsi="Verdana"/>
        </w:rPr>
        <w:t>?</w:t>
      </w:r>
    </w:p>
    <w:p w14:paraId="4A710482" w14:textId="4E4CC88A" w:rsidR="004B3581" w:rsidRPr="00E0726D" w:rsidRDefault="004B3581">
      <w:pPr>
        <w:pStyle w:val="ListParagraph"/>
        <w:numPr>
          <w:ilvl w:val="0"/>
          <w:numId w:val="1"/>
        </w:numPr>
        <w:rPr>
          <w:rFonts w:ascii="Verdana" w:hAnsi="Verdana"/>
        </w:rPr>
      </w:pPr>
      <w:r w:rsidRPr="00E0726D">
        <w:rPr>
          <w:rFonts w:ascii="Verdana" w:hAnsi="Verdana"/>
        </w:rPr>
        <w:t>How is peer support different from other kinds of support (like professional help or advice from family)?</w:t>
      </w:r>
      <w:r w:rsidR="00F53C8A" w:rsidRPr="00E0726D">
        <w:rPr>
          <w:rFonts w:ascii="Verdana" w:hAnsi="Verdana"/>
        </w:rPr>
        <w:br/>
      </w:r>
    </w:p>
    <w:p w14:paraId="4D28034D" w14:textId="2A3367DA" w:rsidR="00E0726D" w:rsidRPr="00E0726D" w:rsidRDefault="00360A7B" w:rsidP="00360A7B">
      <w:pPr>
        <w:rPr>
          <w:rFonts w:ascii="Verdana" w:hAnsi="Verdana"/>
          <w:b/>
          <w:bCs/>
          <w:color w:val="A7358B"/>
          <w:sz w:val="32"/>
          <w:szCs w:val="32"/>
        </w:rPr>
      </w:pPr>
      <w:r w:rsidRPr="00D065F9">
        <w:rPr>
          <w:rFonts w:ascii="Verdana" w:hAnsi="Verdana"/>
          <w:b/>
          <w:bCs/>
          <w:color w:val="A7358B"/>
          <w:sz w:val="32"/>
          <w:szCs w:val="32"/>
        </w:rPr>
        <w:t xml:space="preserve">Activity </w:t>
      </w:r>
      <w:r w:rsidR="00F76155">
        <w:rPr>
          <w:rFonts w:ascii="Verdana" w:hAnsi="Verdana"/>
          <w:b/>
          <w:bCs/>
          <w:color w:val="A7358B"/>
          <w:sz w:val="32"/>
          <w:szCs w:val="32"/>
        </w:rPr>
        <w:t>two</w:t>
      </w:r>
      <w:r w:rsidRPr="00D065F9">
        <w:rPr>
          <w:rFonts w:ascii="Verdana" w:hAnsi="Verdana"/>
          <w:b/>
          <w:bCs/>
          <w:color w:val="A7358B"/>
          <w:sz w:val="32"/>
          <w:szCs w:val="32"/>
        </w:rPr>
        <w:t xml:space="preserve">: The components of peer support </w:t>
      </w:r>
    </w:p>
    <w:p w14:paraId="0D0057EF" w14:textId="4548E97B" w:rsidR="0062561A" w:rsidRPr="0062561A" w:rsidRDefault="0062561A" w:rsidP="0062561A">
      <w:pPr>
        <w:rPr>
          <w:rFonts w:ascii="Verdana" w:hAnsi="Verdana"/>
        </w:rPr>
      </w:pPr>
      <w:r w:rsidRPr="0062561A">
        <w:rPr>
          <w:rFonts w:ascii="Verdana" w:hAnsi="Verdana"/>
        </w:rPr>
        <w:t>In groups, for each of the core components of peer support below, discuss:</w:t>
      </w:r>
    </w:p>
    <w:p w14:paraId="2BF4C997" w14:textId="77777777" w:rsidR="00A63DCF" w:rsidRDefault="0062561A" w:rsidP="00A63DCF">
      <w:pPr>
        <w:pStyle w:val="ListParagraph"/>
        <w:numPr>
          <w:ilvl w:val="0"/>
          <w:numId w:val="10"/>
        </w:numPr>
        <w:rPr>
          <w:rFonts w:ascii="Verdana" w:hAnsi="Verdana"/>
        </w:rPr>
      </w:pPr>
      <w:r w:rsidRPr="00A63DCF">
        <w:rPr>
          <w:rFonts w:ascii="Verdana" w:hAnsi="Verdana"/>
        </w:rPr>
        <w:t>Why does this part of peer support matter?</w:t>
      </w:r>
    </w:p>
    <w:p w14:paraId="0AFD8AD2" w14:textId="3067DB48" w:rsidR="00A63DCF" w:rsidRPr="00A63DCF" w:rsidRDefault="00C66CAD" w:rsidP="00A63DCF">
      <w:pPr>
        <w:pStyle w:val="ListParagraph"/>
        <w:numPr>
          <w:ilvl w:val="0"/>
          <w:numId w:val="10"/>
        </w:numPr>
        <w:rPr>
          <w:rFonts w:ascii="Verdana" w:hAnsi="Verdana"/>
        </w:rPr>
      </w:pPr>
      <w:r w:rsidRPr="00A63DCF">
        <w:rPr>
          <w:rFonts w:ascii="Verdana" w:hAnsi="Verdana"/>
        </w:rPr>
        <w:t>Why might this approach be transformational?</w:t>
      </w:r>
      <w:r w:rsidR="00F53C8A" w:rsidRPr="00A63DCF">
        <w:rPr>
          <w:rFonts w:ascii="Verdana" w:hAnsi="Verdana"/>
        </w:rPr>
        <w:br/>
      </w:r>
    </w:p>
    <w:p w14:paraId="4128FD0A" w14:textId="4E115BDA" w:rsidR="00A63DCF" w:rsidRPr="003C5C8E" w:rsidRDefault="00A63DCF" w:rsidP="00A63DCF">
      <w:pPr>
        <w:rPr>
          <w:rFonts w:ascii="Verdana" w:hAnsi="Verdana"/>
        </w:rPr>
      </w:pPr>
      <w:commentRangeStart w:id="0"/>
      <w:r w:rsidRPr="003C5C8E">
        <w:rPr>
          <w:rFonts w:ascii="Verdana" w:eastAsia="FS Me" w:hAnsi="Verdana" w:cs="FS Me"/>
          <w:b/>
          <w:bCs/>
          <w:noProof/>
          <w:color w:val="A7358B"/>
        </w:rPr>
        <w:t>Shared</w:t>
      </w:r>
      <w:commentRangeEnd w:id="0"/>
      <w:r w:rsidRPr="003C5C8E">
        <w:rPr>
          <w:rStyle w:val="CommentReference"/>
          <w:rFonts w:ascii="Verdana" w:eastAsia="FS Me" w:hAnsi="Verdana" w:cs="FS Me"/>
          <w:b/>
          <w:bCs/>
          <w:noProof/>
          <w:color w:val="A7358B"/>
          <w:sz w:val="24"/>
          <w:szCs w:val="24"/>
        </w:rPr>
        <w:commentReference w:id="0"/>
      </w:r>
      <w:r w:rsidRPr="003C5C8E">
        <w:rPr>
          <w:rFonts w:ascii="Verdana" w:eastAsia="FS Me" w:hAnsi="Verdana" w:cs="FS Me"/>
          <w:b/>
          <w:bCs/>
          <w:noProof/>
          <w:color w:val="A7358B"/>
        </w:rPr>
        <w:t xml:space="preserve"> lived experiences</w:t>
      </w:r>
      <w:r w:rsidRPr="003C5C8E">
        <w:rPr>
          <w:rFonts w:ascii="Verdana" w:eastAsia="FS Me" w:hAnsi="Verdana" w:cs="FS Me"/>
          <w:noProof/>
          <w:color w:val="A7358B"/>
        </w:rPr>
        <w:t xml:space="preserve"> </w:t>
      </w:r>
      <w:r w:rsidRPr="003C5C8E">
        <w:rPr>
          <w:rFonts w:ascii="Verdana" w:eastAsia="FS Me" w:hAnsi="Verdana" w:cs="FS Me"/>
          <w:noProof/>
        </w:rPr>
        <w:t>build trust, empathy and understanding, focusing on the person and their life experiences, not just diagnosis.</w:t>
      </w:r>
    </w:p>
    <w:p w14:paraId="5C80391B" w14:textId="77777777" w:rsidR="00A63DCF" w:rsidRPr="003C5C8E" w:rsidRDefault="00A63DCF" w:rsidP="00A63DCF">
      <w:pPr>
        <w:pStyle w:val="paragraph"/>
        <w:rPr>
          <w:rFonts w:ascii="Verdana" w:eastAsia="FS Me" w:hAnsi="Verdana" w:cs="FS Me"/>
          <w:noProof/>
        </w:rPr>
      </w:pPr>
      <w:r w:rsidRPr="003C5C8E">
        <w:rPr>
          <w:rFonts w:ascii="Verdana" w:eastAsia="FS Me" w:hAnsi="Verdana" w:cs="FS Me"/>
          <w:b/>
          <w:bCs/>
          <w:noProof/>
          <w:color w:val="A7358B"/>
        </w:rPr>
        <w:t>Mutual relationships</w:t>
      </w:r>
      <w:r w:rsidRPr="003C5C8E">
        <w:rPr>
          <w:rFonts w:ascii="Verdana" w:eastAsia="FS Me" w:hAnsi="Verdana" w:cs="FS Me"/>
          <w:noProof/>
          <w:color w:val="A7358B"/>
        </w:rPr>
        <w:t xml:space="preserve"> </w:t>
      </w:r>
      <w:r w:rsidRPr="003C5C8E">
        <w:rPr>
          <w:rFonts w:ascii="Verdana" w:eastAsia="FS Me" w:hAnsi="Verdana" w:cs="FS Me"/>
          <w:noProof/>
        </w:rPr>
        <w:t>are built on equality; people walk alongside rather than trying to fix one another, valuing lives experience and bringing learning and insight to those involved.</w:t>
      </w:r>
    </w:p>
    <w:p w14:paraId="3E1B9DCC" w14:textId="77777777" w:rsidR="00A63DCF" w:rsidRPr="003C5C8E" w:rsidRDefault="00A63DCF" w:rsidP="00A63DCF">
      <w:pPr>
        <w:pStyle w:val="paragraph"/>
        <w:rPr>
          <w:rFonts w:ascii="Verdana" w:eastAsia="FS Me" w:hAnsi="Verdana" w:cs="FS Me"/>
          <w:noProof/>
        </w:rPr>
      </w:pPr>
      <w:r w:rsidRPr="003C5C8E">
        <w:rPr>
          <w:rFonts w:ascii="Verdana" w:eastAsia="FS Me" w:hAnsi="Verdana" w:cs="FS Me"/>
          <w:b/>
          <w:bCs/>
          <w:noProof/>
          <w:color w:val="A7358B"/>
        </w:rPr>
        <w:t>Supportive relationships</w:t>
      </w:r>
      <w:r w:rsidRPr="003C5C8E">
        <w:rPr>
          <w:rFonts w:ascii="Verdana" w:eastAsia="FS Me" w:hAnsi="Verdana" w:cs="FS Me"/>
          <w:noProof/>
          <w:color w:val="A7358B"/>
        </w:rPr>
        <w:t xml:space="preserve"> </w:t>
      </w:r>
      <w:r w:rsidRPr="003C5C8E">
        <w:rPr>
          <w:rFonts w:ascii="Verdana" w:eastAsia="FS Me" w:hAnsi="Verdana" w:cs="FS Me"/>
          <w:noProof/>
        </w:rPr>
        <w:t xml:space="preserve">are rooted in hope. Peers show that recovery is possible and are evidence that things can get better. </w:t>
      </w:r>
    </w:p>
    <w:p w14:paraId="44815E8B" w14:textId="77777777" w:rsidR="00A63DCF" w:rsidRDefault="00A63DCF" w:rsidP="00A63DCF">
      <w:pPr>
        <w:pStyle w:val="paragraph"/>
        <w:rPr>
          <w:rFonts w:ascii="Verdana" w:eastAsia="FS Me" w:hAnsi="Verdana" w:cs="FS Me"/>
          <w:noProof/>
        </w:rPr>
      </w:pPr>
      <w:r w:rsidRPr="003C5C8E">
        <w:rPr>
          <w:rFonts w:ascii="Verdana" w:eastAsia="FS Me" w:hAnsi="Verdana" w:cs="FS Me"/>
          <w:b/>
          <w:bCs/>
          <w:noProof/>
          <w:color w:val="A7358B"/>
        </w:rPr>
        <w:t>Intentional space</w:t>
      </w:r>
      <w:r w:rsidRPr="003C5C8E">
        <w:rPr>
          <w:rFonts w:ascii="Verdana" w:eastAsia="FS Me" w:hAnsi="Verdana" w:cs="FS Me"/>
          <w:noProof/>
          <w:color w:val="A7358B"/>
        </w:rPr>
        <w:t xml:space="preserve"> </w:t>
      </w:r>
      <w:r w:rsidRPr="003C5C8E">
        <w:rPr>
          <w:rFonts w:ascii="Verdana" w:eastAsia="FS Me" w:hAnsi="Verdana" w:cs="FS Me"/>
          <w:noProof/>
        </w:rPr>
        <w:t>means peer support isn’t just about telling your story; it’s creating a collaborative space where peers use their experiences purposefully to support others to find their own recovery path.</w:t>
      </w:r>
    </w:p>
    <w:p w14:paraId="331DE121" w14:textId="77777777" w:rsidR="003C5C8E" w:rsidRDefault="003C5C8E" w:rsidP="00A63DCF">
      <w:pPr>
        <w:pStyle w:val="paragraph"/>
        <w:rPr>
          <w:rFonts w:ascii="Verdana" w:eastAsia="FS Me" w:hAnsi="Verdana" w:cs="FS Me"/>
          <w:noProof/>
        </w:rPr>
      </w:pPr>
    </w:p>
    <w:p w14:paraId="235855B6" w14:textId="77777777" w:rsidR="003C5C8E" w:rsidRDefault="003C5C8E" w:rsidP="00A63DCF">
      <w:pPr>
        <w:pStyle w:val="paragraph"/>
        <w:rPr>
          <w:rFonts w:ascii="Verdana" w:eastAsia="FS Me" w:hAnsi="Verdana" w:cs="FS Me"/>
          <w:noProof/>
        </w:rPr>
      </w:pPr>
    </w:p>
    <w:p w14:paraId="4A5BC3A6" w14:textId="77777777" w:rsidR="003C5C8E" w:rsidRPr="003C5C8E" w:rsidRDefault="003C5C8E" w:rsidP="00A63DCF">
      <w:pPr>
        <w:pStyle w:val="paragraph"/>
        <w:rPr>
          <w:rFonts w:ascii="Verdana" w:eastAsia="FS Me" w:hAnsi="Verdana" w:cs="FS Me"/>
          <w:noProof/>
        </w:rPr>
      </w:pPr>
    </w:p>
    <w:p w14:paraId="5723B6FD" w14:textId="3214E69E" w:rsidR="00AE69C7" w:rsidRPr="004B3581" w:rsidRDefault="00AE69C7" w:rsidP="004B3581">
      <w:pPr>
        <w:rPr>
          <w:rFonts w:ascii="Verdana" w:hAnsi="Verdana"/>
        </w:rPr>
      </w:pPr>
    </w:p>
    <w:p w14:paraId="7DAE00A1" w14:textId="356DEEE7" w:rsidR="00D04AEF" w:rsidRPr="00A63DCF" w:rsidRDefault="00A63DCF" w:rsidP="00A63DCF">
      <w:pPr>
        <w:rPr>
          <w:rFonts w:ascii="Verdana" w:hAnsi="Verdana"/>
          <w:color w:val="8045C7"/>
          <w:sz w:val="28"/>
          <w:szCs w:val="28"/>
        </w:rPr>
      </w:pPr>
      <w:r>
        <w:rPr>
          <w:rFonts w:ascii="Verdana" w:hAnsi="Verdana"/>
          <w:noProof/>
        </w:rPr>
        <w:drawing>
          <wp:anchor distT="0" distB="0" distL="114300" distR="114300" simplePos="0" relativeHeight="251658244" behindDoc="1" locked="0" layoutInCell="1" allowOverlap="1" wp14:anchorId="114B8E1E" wp14:editId="49E8CD45">
            <wp:simplePos x="0" y="0"/>
            <wp:positionH relativeFrom="margin">
              <wp:posOffset>1233482</wp:posOffset>
            </wp:positionH>
            <wp:positionV relativeFrom="paragraph">
              <wp:posOffset>11035</wp:posOffset>
            </wp:positionV>
            <wp:extent cx="5784471" cy="4580627"/>
            <wp:effectExtent l="0" t="0" r="0" b="0"/>
            <wp:wrapNone/>
            <wp:docPr id="1204062973" name="Picture 1" descr="Diagram of four interlocking puzzle pieces illustrating key elements of supportive relationships. Pieces are colour-coded pink, orange, green, and blue, each containing text about trust, mutual respect, hope, and intentional recovery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062973" name="Picture 1" descr="Diagram of four interlocking puzzle pieces illustrating key elements of supportive relationships. Pieces are colour-coded pink, orange, green, and blue, each containing text about trust, mutual respect, hope, and intentional recovery space."/>
                    <pic:cNvPicPr/>
                  </pic:nvPicPr>
                  <pic:blipFill rotWithShape="1">
                    <a:blip r:embed="rId22" cstate="print">
                      <a:extLst>
                        <a:ext uri="{28A0092B-C50C-407E-A947-70E740481C1C}">
                          <a14:useLocalDpi xmlns:a14="http://schemas.microsoft.com/office/drawing/2010/main" val="0"/>
                        </a:ext>
                      </a:extLst>
                    </a:blip>
                    <a:srcRect t="6575" b="4759"/>
                    <a:stretch>
                      <a:fillRect/>
                    </a:stretch>
                  </pic:blipFill>
                  <pic:spPr bwMode="auto">
                    <a:xfrm>
                      <a:off x="0" y="0"/>
                      <a:ext cx="5784471" cy="45806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07E6">
        <w:rPr>
          <w:rFonts w:ascii="Verdana" w:hAnsi="Verdana"/>
          <w:color w:val="8045C7"/>
          <w:sz w:val="28"/>
          <w:szCs w:val="28"/>
        </w:rPr>
        <w:br w:type="page"/>
      </w:r>
      <w:r w:rsidR="00AB2418" w:rsidRPr="00D065F9">
        <w:rPr>
          <w:rFonts w:ascii="Verdana" w:hAnsi="Verdana"/>
          <w:b/>
          <w:bCs/>
          <w:color w:val="A7358B"/>
          <w:sz w:val="32"/>
          <w:szCs w:val="32"/>
        </w:rPr>
        <w:lastRenderedPageBreak/>
        <w:t>Peer support roles</w:t>
      </w:r>
    </w:p>
    <w:p w14:paraId="1F93B0B3" w14:textId="7322A4FF" w:rsidR="00903991" w:rsidRDefault="00903991" w:rsidP="0020207D">
      <w:pPr>
        <w:rPr>
          <w:rFonts w:ascii="Verdana" w:hAnsi="Verdana"/>
        </w:rPr>
      </w:pPr>
      <w:r w:rsidRPr="00903991">
        <w:rPr>
          <w:rFonts w:ascii="Verdana" w:hAnsi="Verdana"/>
          <w:noProof/>
        </w:rPr>
        <w:drawing>
          <wp:anchor distT="0" distB="0" distL="114300" distR="114300" simplePos="0" relativeHeight="251658245" behindDoc="1" locked="0" layoutInCell="1" allowOverlap="1" wp14:anchorId="77DCE337" wp14:editId="42DAD750">
            <wp:simplePos x="0" y="0"/>
            <wp:positionH relativeFrom="margin">
              <wp:align>right</wp:align>
            </wp:positionH>
            <wp:positionV relativeFrom="paragraph">
              <wp:posOffset>312238</wp:posOffset>
            </wp:positionV>
            <wp:extent cx="8229600" cy="2133600"/>
            <wp:effectExtent l="0" t="0" r="0" b="0"/>
            <wp:wrapTight wrapText="bothSides">
              <wp:wrapPolygon edited="0">
                <wp:start x="0" y="0"/>
                <wp:lineTo x="0" y="21407"/>
                <wp:lineTo x="21550" y="21407"/>
                <wp:lineTo x="21550" y="0"/>
                <wp:lineTo x="0" y="0"/>
              </wp:wrapPolygon>
            </wp:wrapTight>
            <wp:docPr id="10" name="Picture 9" descr="Diagram showing five interconnected coloured circles representing types of peer support: pink for peer support groups (in-person, online or digital), orange for one-to-one support, teal for a listener, navigator and connector, light green for peer advocacy and peer mentorship, and purple for peer-led recovery education and self-management. The diagram highlights a range of peer support methods, emphasising varied approaches from group settings to individual guidance and education.">
              <a:extLst xmlns:a="http://schemas.openxmlformats.org/drawingml/2006/main">
                <a:ext uri="{FF2B5EF4-FFF2-40B4-BE49-F238E27FC236}">
                  <a16:creationId xmlns:a16="http://schemas.microsoft.com/office/drawing/2014/main" id="{4F949CE0-EA90-C4CF-44ED-60EEA18047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Diagram showing five interconnected coloured circles representing types of peer support: pink for peer support groups (in-person, online or digital), orange for one-to-one support, teal for a listener, navigator and connector, light green for peer advocacy and peer mentorship, and purple for peer-led recovery education and self-management. The diagram highlights a range of peer support methods, emphasising varied approaches from group settings to individual guidance and education.">
                      <a:extLst>
                        <a:ext uri="{FF2B5EF4-FFF2-40B4-BE49-F238E27FC236}">
                          <a16:creationId xmlns:a16="http://schemas.microsoft.com/office/drawing/2014/main" id="{4F949CE0-EA90-C4CF-44ED-60EEA1804729}"/>
                        </a:ext>
                      </a:extLst>
                    </pic:cNvPr>
                    <pic:cNvPicPr>
                      <a:picLocks noChangeAspect="1"/>
                    </pic:cNvPicPr>
                  </pic:nvPicPr>
                  <pic:blipFill>
                    <a:blip r:embed="rId23">
                      <a:extLst>
                        <a:ext uri="{28A0092B-C50C-407E-A947-70E740481C1C}">
                          <a14:useLocalDpi xmlns:a14="http://schemas.microsoft.com/office/drawing/2010/main" val="0"/>
                        </a:ext>
                      </a:extLst>
                    </a:blip>
                    <a:srcRect t="32716" b="32716"/>
                    <a:stretch>
                      <a:fillRect/>
                    </a:stretch>
                  </pic:blipFill>
                  <pic:spPr>
                    <a:xfrm>
                      <a:off x="0" y="0"/>
                      <a:ext cx="8229600" cy="2133600"/>
                    </a:xfrm>
                    <a:prstGeom prst="rect">
                      <a:avLst/>
                    </a:prstGeom>
                  </pic:spPr>
                </pic:pic>
              </a:graphicData>
            </a:graphic>
            <wp14:sizeRelH relativeFrom="page">
              <wp14:pctWidth>0</wp14:pctWidth>
            </wp14:sizeRelH>
            <wp14:sizeRelV relativeFrom="page">
              <wp14:pctHeight>0</wp14:pctHeight>
            </wp14:sizeRelV>
          </wp:anchor>
        </w:drawing>
      </w:r>
      <w:r w:rsidR="0020207D" w:rsidRPr="0020207D">
        <w:rPr>
          <w:rFonts w:ascii="Verdana" w:hAnsi="Verdana"/>
        </w:rPr>
        <w:t>Formalised mental health peer support can look like</w:t>
      </w:r>
      <w:r w:rsidR="00E0726D">
        <w:rPr>
          <w:rFonts w:ascii="Verdana" w:hAnsi="Verdana"/>
        </w:rPr>
        <w:t>:</w:t>
      </w:r>
    </w:p>
    <w:p w14:paraId="4AE4CB47" w14:textId="4599BBCE" w:rsidR="0020207D" w:rsidRDefault="0020207D" w:rsidP="00825373">
      <w:pPr>
        <w:rPr>
          <w:rFonts w:ascii="Verdana" w:hAnsi="Verdana"/>
        </w:rPr>
      </w:pPr>
      <w:r w:rsidRPr="0020207D">
        <w:rPr>
          <w:rFonts w:ascii="Verdana" w:hAnsi="Verdana"/>
        </w:rPr>
        <w:t>Peer support can be delivered in many different ways, but all are firmly rooted in hope, shared experiences, mutuality and supportive, intentional relationships.</w:t>
      </w:r>
    </w:p>
    <w:p w14:paraId="61178ADB" w14:textId="767A6C12" w:rsidR="000D366E" w:rsidRPr="005C2B03" w:rsidRDefault="000D366E" w:rsidP="000D366E">
      <w:pPr>
        <w:pStyle w:val="TableParagraph"/>
        <w:spacing w:line="276" w:lineRule="auto"/>
        <w:rPr>
          <w:rFonts w:ascii="Verdana" w:hAnsi="Verdana"/>
          <w:sz w:val="24"/>
          <w:szCs w:val="24"/>
        </w:rPr>
      </w:pPr>
      <w:r w:rsidRPr="00521C73">
        <w:rPr>
          <w:rFonts w:ascii="Verdana" w:hAnsi="Verdana"/>
          <w:noProof/>
        </w:rPr>
        <mc:AlternateContent>
          <mc:Choice Requires="wps">
            <w:drawing>
              <wp:anchor distT="0" distB="0" distL="114300" distR="114300" simplePos="0" relativeHeight="251658242" behindDoc="0" locked="0" layoutInCell="1" allowOverlap="1" wp14:anchorId="1301F927" wp14:editId="5C3C4DF9">
                <wp:simplePos x="0" y="0"/>
                <wp:positionH relativeFrom="margin">
                  <wp:align>center</wp:align>
                </wp:positionH>
                <wp:positionV relativeFrom="paragraph">
                  <wp:posOffset>85090</wp:posOffset>
                </wp:positionV>
                <wp:extent cx="8348980" cy="2095500"/>
                <wp:effectExtent l="19050" t="19050" r="13970" b="19050"/>
                <wp:wrapNone/>
                <wp:docPr id="1547036578" name="Rectangle 1"/>
                <wp:cNvGraphicFramePr/>
                <a:graphic xmlns:a="http://schemas.openxmlformats.org/drawingml/2006/main">
                  <a:graphicData uri="http://schemas.microsoft.com/office/word/2010/wordprocessingShape">
                    <wps:wsp>
                      <wps:cNvSpPr/>
                      <wps:spPr>
                        <a:xfrm>
                          <a:off x="0" y="0"/>
                          <a:ext cx="8348980" cy="2095500"/>
                        </a:xfrm>
                        <a:prstGeom prst="rect">
                          <a:avLst/>
                        </a:prstGeom>
                        <a:noFill/>
                        <a:ln w="28575">
                          <a:solidFill>
                            <a:srgbClr val="A7358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2EBC5340" id="Rectangle 1" o:spid="_x0000_s1026" style="position:absolute;margin-left:0;margin-top:6.7pt;width:657.4pt;height:165pt;z-index:25165824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" filled="f" strokecolor="#a7358b" strokeweight="2.25pt">
                <w10:wrap anchorx="margin"/>
              </v:rect>
            </w:pict>
          </mc:Fallback>
        </mc:AlternateContent>
      </w:r>
      <w:r>
        <w:rPr>
          <w:rFonts w:ascii="Verdana" w:hAnsi="Verdana"/>
        </w:rPr>
        <w:br/>
        <w:t xml:space="preserve">What </w:t>
      </w:r>
      <w:r>
        <w:rPr>
          <w:rFonts w:ascii="Verdana" w:hAnsi="Verdana"/>
          <w:sz w:val="24"/>
          <w:szCs w:val="24"/>
        </w:rPr>
        <w:t>are you interested in exploring for your own role in peer support?</w:t>
      </w:r>
    </w:p>
    <w:p w14:paraId="0117A7C8" w14:textId="5F36CBD3" w:rsidR="00825373" w:rsidRPr="00825373" w:rsidRDefault="00825373" w:rsidP="00825373">
      <w:pPr>
        <w:rPr>
          <w:rFonts w:ascii="Verdana" w:hAnsi="Verdana"/>
        </w:rPr>
      </w:pPr>
    </w:p>
    <w:p w14:paraId="59A0BB99" w14:textId="565E011A" w:rsidR="002F279C" w:rsidRDefault="002F279C" w:rsidP="009F7EC8">
      <w:pPr>
        <w:rPr>
          <w:rFonts w:ascii="Verdana" w:hAnsi="Verdana"/>
        </w:rPr>
      </w:pPr>
    </w:p>
    <w:p w14:paraId="55FEF25C" w14:textId="7048CAF1" w:rsidR="002F279C" w:rsidRDefault="002F279C" w:rsidP="009F7EC8">
      <w:pPr>
        <w:rPr>
          <w:rFonts w:ascii="Verdana" w:hAnsi="Verdana"/>
        </w:rPr>
      </w:pPr>
    </w:p>
    <w:p w14:paraId="37108F61" w14:textId="63B6A526" w:rsidR="002F279C" w:rsidRDefault="002F279C" w:rsidP="009F7EC8">
      <w:pPr>
        <w:rPr>
          <w:rFonts w:ascii="Verdana" w:hAnsi="Verdana"/>
        </w:rPr>
      </w:pPr>
    </w:p>
    <w:p w14:paraId="29B880EA" w14:textId="77777777" w:rsidR="002F279C" w:rsidRDefault="002F279C" w:rsidP="009F7EC8">
      <w:pPr>
        <w:rPr>
          <w:rFonts w:ascii="Verdana" w:hAnsi="Verdana"/>
        </w:rPr>
      </w:pPr>
    </w:p>
    <w:p w14:paraId="1037FDCF" w14:textId="77777777" w:rsidR="002F279C" w:rsidRDefault="002F279C" w:rsidP="009F7EC8">
      <w:pPr>
        <w:rPr>
          <w:rFonts w:ascii="Verdana" w:hAnsi="Verdana"/>
        </w:rPr>
      </w:pPr>
    </w:p>
    <w:p w14:paraId="14BCE369" w14:textId="77777777" w:rsidR="00832E14" w:rsidRDefault="00832E14" w:rsidP="00772D3B">
      <w:pPr>
        <w:rPr>
          <w:rFonts w:ascii="Verdana" w:hAnsi="Verdana"/>
          <w:b/>
          <w:bCs/>
          <w:color w:val="3D6681"/>
          <w:sz w:val="28"/>
          <w:szCs w:val="28"/>
        </w:rPr>
      </w:pPr>
    </w:p>
    <w:p w14:paraId="74EA2E01" w14:textId="1082B5B1" w:rsidR="00C9001A" w:rsidRPr="00AB1D4E" w:rsidRDefault="00C9001A" w:rsidP="00C9001A">
      <w:pPr>
        <w:rPr>
          <w:rFonts w:ascii="Verdana" w:hAnsi="Verdana"/>
        </w:rPr>
      </w:pPr>
      <w:r w:rsidRPr="00AB1D4E">
        <w:rPr>
          <w:rFonts w:ascii="Verdana" w:hAnsi="Verdana"/>
          <w:b/>
          <w:bCs/>
          <w:noProof/>
          <w:color w:val="3D6681"/>
        </w:rPr>
        <mc:AlternateContent>
          <mc:Choice Requires="wps">
            <w:drawing>
              <wp:anchor distT="0" distB="0" distL="114300" distR="114300" simplePos="0" relativeHeight="251658249" behindDoc="0" locked="0" layoutInCell="1" allowOverlap="1" wp14:anchorId="0DD09798" wp14:editId="6536790D">
                <wp:simplePos x="0" y="0"/>
                <wp:positionH relativeFrom="margin">
                  <wp:align>center</wp:align>
                </wp:positionH>
                <wp:positionV relativeFrom="paragraph">
                  <wp:posOffset>295275</wp:posOffset>
                </wp:positionV>
                <wp:extent cx="8348980" cy="1724025"/>
                <wp:effectExtent l="19050" t="19050" r="13970" b="28575"/>
                <wp:wrapNone/>
                <wp:docPr id="1178697640" name="Rectangle 1"/>
                <wp:cNvGraphicFramePr/>
                <a:graphic xmlns:a="http://schemas.openxmlformats.org/drawingml/2006/main">
                  <a:graphicData uri="http://schemas.microsoft.com/office/word/2010/wordprocessingShape">
                    <wps:wsp>
                      <wps:cNvSpPr/>
                      <wps:spPr>
                        <a:xfrm>
                          <a:off x="0" y="0"/>
                          <a:ext cx="8348980" cy="1724025"/>
                        </a:xfrm>
                        <a:prstGeom prst="rect">
                          <a:avLst/>
                        </a:prstGeom>
                        <a:noFill/>
                        <a:ln w="28575">
                          <a:solidFill>
                            <a:srgbClr val="A7358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3CCAFCDB" id="Rectangle 1" o:spid="_x0000_s1026" style="position:absolute;margin-left:0;margin-top:23.25pt;width:657.4pt;height:135.75pt;z-index:25166029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" filled="f" strokecolor="#a7358b" strokeweight="2.25pt">
                <w10:wrap anchorx="margin"/>
              </v:rect>
            </w:pict>
          </mc:Fallback>
        </mc:AlternateContent>
      </w:r>
      <w:r w:rsidR="00D830B7" w:rsidRPr="00AB1D4E">
        <w:rPr>
          <w:rFonts w:ascii="Verdana" w:hAnsi="Verdana"/>
        </w:rPr>
        <w:t>Closing reflection: What’s one thing you are taking away from today’s session?</w:t>
      </w:r>
    </w:p>
    <w:p w14:paraId="364C1937" w14:textId="3D12C043" w:rsidR="00832E14" w:rsidRDefault="00832E14" w:rsidP="009F7EC8">
      <w:pPr>
        <w:rPr>
          <w:rFonts w:ascii="Verdana" w:hAnsi="Verdana"/>
        </w:rPr>
      </w:pPr>
    </w:p>
    <w:p w14:paraId="7ED6E482" w14:textId="77409633" w:rsidR="00CB2BF7" w:rsidRPr="00521C73" w:rsidRDefault="003C703F" w:rsidP="009F7EC8">
      <w:pPr>
        <w:rPr>
          <w:rFonts w:ascii="Verdana" w:hAnsi="Verdana"/>
        </w:rPr>
      </w:pPr>
      <w:r>
        <w:rPr>
          <w:rFonts w:ascii="Verdana" w:hAnsi="Verdana"/>
        </w:rPr>
        <w:br/>
      </w:r>
      <w:r>
        <w:rPr>
          <w:rFonts w:ascii="Verdana" w:hAnsi="Verdana"/>
        </w:rPr>
        <w:br/>
      </w:r>
    </w:p>
    <w:p w14:paraId="1A6EA757" w14:textId="77777777" w:rsidR="008D07E6" w:rsidRDefault="008D07E6" w:rsidP="009872A7">
      <w:pPr>
        <w:rPr>
          <w:rFonts w:ascii="Verdana" w:hAnsi="Verdana"/>
          <w:lang w:val="en-US"/>
        </w:rPr>
      </w:pPr>
    </w:p>
    <w:p w14:paraId="50088649" w14:textId="77777777" w:rsidR="008D07E6" w:rsidRDefault="008D07E6" w:rsidP="009872A7">
      <w:pPr>
        <w:rPr>
          <w:rFonts w:ascii="Verdana" w:hAnsi="Verdana"/>
          <w:lang w:val="en-US"/>
        </w:rPr>
      </w:pPr>
    </w:p>
    <w:p w14:paraId="1B4E5BAC" w14:textId="77777777" w:rsidR="00C9001A" w:rsidRDefault="00C9001A" w:rsidP="001C0649">
      <w:pPr>
        <w:rPr>
          <w:rFonts w:ascii="Verdana" w:hAnsi="Verdana"/>
          <w:b/>
          <w:bCs/>
          <w:color w:val="A7358B"/>
          <w:sz w:val="32"/>
          <w:szCs w:val="32"/>
        </w:rPr>
      </w:pPr>
    </w:p>
    <w:p w14:paraId="0B521471" w14:textId="77777777" w:rsidR="00D830B7" w:rsidRDefault="00D830B7">
      <w:pPr>
        <w:rPr>
          <w:rFonts w:ascii="Verdana" w:hAnsi="Verdana"/>
          <w:b/>
          <w:bCs/>
          <w:color w:val="A7358B"/>
          <w:sz w:val="32"/>
          <w:szCs w:val="32"/>
        </w:rPr>
      </w:pPr>
      <w:r>
        <w:rPr>
          <w:rFonts w:ascii="Verdana" w:hAnsi="Verdana"/>
          <w:b/>
          <w:bCs/>
          <w:color w:val="A7358B"/>
          <w:sz w:val="32"/>
          <w:szCs w:val="32"/>
        </w:rPr>
        <w:br w:type="page"/>
      </w:r>
    </w:p>
    <w:p w14:paraId="7ACCFCE5" w14:textId="41DB0B6C" w:rsidR="001C0649" w:rsidRPr="00E408B1" w:rsidRDefault="001C0649" w:rsidP="001C0649">
      <w:pPr>
        <w:rPr>
          <w:rFonts w:ascii="Verdana" w:hAnsi="Verdana"/>
          <w:b/>
          <w:bCs/>
          <w:color w:val="A7358B"/>
          <w:sz w:val="32"/>
          <w:szCs w:val="32"/>
        </w:rPr>
      </w:pPr>
      <w:r w:rsidRPr="00E408B1">
        <w:rPr>
          <w:rFonts w:ascii="Verdana" w:hAnsi="Verdana"/>
          <w:b/>
          <w:bCs/>
          <w:color w:val="A7358B"/>
          <w:sz w:val="32"/>
          <w:szCs w:val="32"/>
        </w:rPr>
        <w:lastRenderedPageBreak/>
        <w:t>Resource list</w:t>
      </w:r>
    </w:p>
    <w:p w14:paraId="3AD15389" w14:textId="36FDB4AE" w:rsidR="00616F92" w:rsidRPr="005C1627" w:rsidRDefault="00AB4765" w:rsidP="00616F92">
      <w:pPr>
        <w:rPr>
          <w:rStyle w:val="FollowedHyperlink"/>
        </w:rPr>
      </w:pPr>
      <w:r>
        <w:rPr>
          <w:rFonts w:ascii="Verdana" w:hAnsi="Verdana"/>
          <w:b/>
          <w:bCs/>
          <w:color w:val="3D6681"/>
          <w:sz w:val="28"/>
          <w:szCs w:val="28"/>
        </w:rPr>
        <w:t>Films</w:t>
      </w:r>
    </w:p>
    <w:p w14:paraId="013B4231" w14:textId="17551E4A" w:rsidR="00832E14" w:rsidRPr="00832E14" w:rsidRDefault="000A11DA">
      <w:pPr>
        <w:pStyle w:val="ListParagraph"/>
        <w:numPr>
          <w:ilvl w:val="0"/>
          <w:numId w:val="5"/>
        </w:numPr>
        <w:rPr>
          <w:rFonts w:ascii="Verdana" w:hAnsi="Verdana"/>
          <w:b/>
          <w:bCs/>
        </w:rPr>
      </w:pPr>
      <w:hyperlink r:id="rId24" w:history="1">
        <w:r w:rsidRPr="00832E14">
          <w:rPr>
            <w:rStyle w:val="Hyperlink"/>
            <w:rFonts w:ascii="Verdana" w:hAnsi="Verdana"/>
            <w:b/>
            <w:bCs/>
          </w:rPr>
          <w:t>What makes peer support unique?</w:t>
        </w:r>
      </w:hyperlink>
      <w:r w:rsidR="00E41011">
        <w:t xml:space="preserve"> </w:t>
      </w:r>
      <w:r w:rsidR="00E41011" w:rsidRPr="002D6BFE">
        <w:rPr>
          <w:rFonts w:ascii="Verdana" w:hAnsi="Verdana"/>
        </w:rPr>
        <w:t>– Scottish Recovery Network</w:t>
      </w:r>
    </w:p>
    <w:p w14:paraId="72B0A953" w14:textId="2D194229" w:rsidR="00832E14" w:rsidRPr="00832E14" w:rsidRDefault="00743730">
      <w:pPr>
        <w:pStyle w:val="ListParagraph"/>
        <w:numPr>
          <w:ilvl w:val="0"/>
          <w:numId w:val="5"/>
        </w:numPr>
        <w:rPr>
          <w:rFonts w:ascii="Verdana" w:hAnsi="Verdana"/>
          <w:b/>
          <w:bCs/>
        </w:rPr>
      </w:pPr>
      <w:hyperlink r:id="rId25" w:history="1">
        <w:r w:rsidRPr="00832E14">
          <w:rPr>
            <w:rStyle w:val="Hyperlink"/>
            <w:rFonts w:ascii="Verdana" w:hAnsi="Verdana"/>
            <w:b/>
            <w:bCs/>
          </w:rPr>
          <w:t>Hollie: what peer support means to me</w:t>
        </w:r>
      </w:hyperlink>
      <w:r w:rsidR="0069062E">
        <w:t xml:space="preserve"> </w:t>
      </w:r>
      <w:r w:rsidR="0069062E" w:rsidRPr="002D6BFE">
        <w:rPr>
          <w:rFonts w:ascii="Verdana" w:hAnsi="Verdana"/>
        </w:rPr>
        <w:t>– Scottish Recovery Network</w:t>
      </w:r>
    </w:p>
    <w:p w14:paraId="4332717A" w14:textId="0C38FE1D" w:rsidR="00832E14" w:rsidRPr="00832E14" w:rsidRDefault="008F1FC5">
      <w:pPr>
        <w:pStyle w:val="ListParagraph"/>
        <w:numPr>
          <w:ilvl w:val="0"/>
          <w:numId w:val="5"/>
        </w:numPr>
        <w:rPr>
          <w:rFonts w:ascii="Verdana" w:hAnsi="Verdana"/>
          <w:b/>
          <w:bCs/>
        </w:rPr>
      </w:pPr>
      <w:hyperlink r:id="rId26" w:history="1">
        <w:r w:rsidRPr="00832E14">
          <w:rPr>
            <w:rStyle w:val="Hyperlink"/>
            <w:rFonts w:ascii="Verdana" w:hAnsi="Verdana"/>
            <w:b/>
            <w:bCs/>
          </w:rPr>
          <w:t xml:space="preserve">Scott: attending peer support groups </w:t>
        </w:r>
      </w:hyperlink>
      <w:r w:rsidR="002D6BFE">
        <w:t xml:space="preserve"> </w:t>
      </w:r>
      <w:r w:rsidR="004B0F61" w:rsidRPr="002D6BFE">
        <w:rPr>
          <w:rFonts w:ascii="Verdana" w:hAnsi="Verdana"/>
        </w:rPr>
        <w:t>– Scottish Recovery Network</w:t>
      </w:r>
    </w:p>
    <w:p w14:paraId="43073009" w14:textId="195281FE" w:rsidR="00832E14" w:rsidRPr="00832E14" w:rsidRDefault="007D0DDD">
      <w:pPr>
        <w:pStyle w:val="ListParagraph"/>
        <w:numPr>
          <w:ilvl w:val="0"/>
          <w:numId w:val="5"/>
        </w:numPr>
        <w:rPr>
          <w:rFonts w:ascii="Verdana" w:hAnsi="Verdana"/>
          <w:b/>
          <w:bCs/>
        </w:rPr>
      </w:pPr>
      <w:hyperlink r:id="rId27" w:history="1">
        <w:r w:rsidRPr="008804AC">
          <w:rPr>
            <w:rStyle w:val="Hyperlink"/>
            <w:rFonts w:ascii="Verdana" w:hAnsi="Verdana"/>
            <w:b/>
            <w:bCs/>
          </w:rPr>
          <w:t>Peer support helped me both</w:t>
        </w:r>
      </w:hyperlink>
      <w:r w:rsidRPr="008804AC">
        <w:rPr>
          <w:rFonts w:ascii="Verdana" w:hAnsi="Verdana"/>
          <w:b/>
          <w:bCs/>
        </w:rPr>
        <w:t xml:space="preserve"> </w:t>
      </w:r>
      <w:r w:rsidRPr="008804AC">
        <w:rPr>
          <w:rFonts w:ascii="Verdana" w:hAnsi="Verdana"/>
        </w:rPr>
        <w:t>personally and professionally</w:t>
      </w:r>
      <w:r w:rsidR="004B0F61">
        <w:t xml:space="preserve"> </w:t>
      </w:r>
      <w:r w:rsidR="004B0F61" w:rsidRPr="002D6BFE">
        <w:rPr>
          <w:rFonts w:ascii="Verdana" w:hAnsi="Verdana"/>
        </w:rPr>
        <w:t>– Scottish Recovery Network</w:t>
      </w:r>
    </w:p>
    <w:p w14:paraId="2A4C8716" w14:textId="60E22768" w:rsidR="00832E14" w:rsidRPr="00832E14" w:rsidRDefault="00053C22">
      <w:pPr>
        <w:pStyle w:val="ListParagraph"/>
        <w:numPr>
          <w:ilvl w:val="0"/>
          <w:numId w:val="5"/>
        </w:numPr>
        <w:rPr>
          <w:rFonts w:ascii="Verdana" w:hAnsi="Verdana"/>
          <w:b/>
          <w:bCs/>
        </w:rPr>
      </w:pPr>
      <w:hyperlink r:id="rId28" w:history="1">
        <w:r w:rsidRPr="00832E14">
          <w:rPr>
            <w:rStyle w:val="Hyperlink"/>
            <w:rFonts w:ascii="Verdana" w:hAnsi="Verdana"/>
            <w:b/>
            <w:bCs/>
          </w:rPr>
          <w:t>Helen's Story: Being a Peer Support Worker</w:t>
        </w:r>
      </w:hyperlink>
      <w:r w:rsidR="004B0F61">
        <w:t xml:space="preserve"> </w:t>
      </w:r>
      <w:r w:rsidR="004B0F61" w:rsidRPr="002D6BFE">
        <w:rPr>
          <w:rFonts w:ascii="Verdana" w:hAnsi="Verdana"/>
        </w:rPr>
        <w:t>– Scottish Recovery Network</w:t>
      </w:r>
    </w:p>
    <w:p w14:paraId="56AA8C68" w14:textId="4CB2866D" w:rsidR="00832E14" w:rsidRPr="00832E14" w:rsidRDefault="00BA3307">
      <w:pPr>
        <w:pStyle w:val="ListParagraph"/>
        <w:numPr>
          <w:ilvl w:val="0"/>
          <w:numId w:val="5"/>
        </w:numPr>
        <w:rPr>
          <w:rFonts w:ascii="Verdana" w:hAnsi="Verdana"/>
          <w:b/>
          <w:bCs/>
        </w:rPr>
      </w:pPr>
      <w:hyperlink r:id="rId29" w:history="1">
        <w:r w:rsidRPr="006802A9">
          <w:rPr>
            <w:rStyle w:val="Hyperlink"/>
            <w:rFonts w:ascii="Verdana" w:hAnsi="Verdana"/>
            <w:b/>
            <w:bCs/>
          </w:rPr>
          <w:t>Take a dog walk with Toby and Ebby</w:t>
        </w:r>
      </w:hyperlink>
      <w:r w:rsidRPr="006802A9">
        <w:rPr>
          <w:rFonts w:ascii="Verdana" w:hAnsi="Verdana"/>
          <w:b/>
          <w:bCs/>
        </w:rPr>
        <w:t xml:space="preserve"> </w:t>
      </w:r>
      <w:r w:rsidRPr="006802A9">
        <w:rPr>
          <w:rFonts w:ascii="Verdana" w:hAnsi="Verdana"/>
        </w:rPr>
        <w:t>as they talk peer support</w:t>
      </w:r>
      <w:r w:rsidR="004B0F61">
        <w:t xml:space="preserve"> </w:t>
      </w:r>
      <w:r w:rsidR="004B0F61" w:rsidRPr="002D6BFE">
        <w:rPr>
          <w:rFonts w:ascii="Verdana" w:hAnsi="Verdana"/>
        </w:rPr>
        <w:t>– Scottish Recovery Network</w:t>
      </w:r>
    </w:p>
    <w:p w14:paraId="612548B5" w14:textId="7F596F41" w:rsidR="00832E14" w:rsidRPr="000768B4" w:rsidRDefault="00E33F94">
      <w:pPr>
        <w:pStyle w:val="ListParagraph"/>
        <w:numPr>
          <w:ilvl w:val="0"/>
          <w:numId w:val="5"/>
        </w:numPr>
        <w:rPr>
          <w:rFonts w:ascii="Verdana" w:hAnsi="Verdana"/>
        </w:rPr>
      </w:pPr>
      <w:hyperlink r:id="rId30" w:history="1">
        <w:r w:rsidRPr="006802A9">
          <w:rPr>
            <w:rStyle w:val="Hyperlink"/>
            <w:rFonts w:ascii="Verdana" w:hAnsi="Verdana"/>
            <w:b/>
            <w:bCs/>
          </w:rPr>
          <w:t>Ron Coleman- Scottish Activist</w:t>
        </w:r>
      </w:hyperlink>
      <w:r w:rsidR="006802A9">
        <w:rPr>
          <w:rFonts w:ascii="Verdana" w:hAnsi="Verdana"/>
          <w:b/>
          <w:bCs/>
        </w:rPr>
        <w:t xml:space="preserve"> </w:t>
      </w:r>
      <w:r w:rsidRPr="006802A9">
        <w:rPr>
          <w:rFonts w:ascii="Verdana" w:hAnsi="Verdana"/>
        </w:rPr>
        <w:t>- The Privilege of Being in Service</w:t>
      </w:r>
      <w:r w:rsidR="000768B4">
        <w:t xml:space="preserve"> </w:t>
      </w:r>
      <w:r w:rsidR="000768B4" w:rsidRPr="000768B4">
        <w:rPr>
          <w:rFonts w:ascii="Verdana" w:hAnsi="Verdana"/>
        </w:rPr>
        <w:t>– Intentional Peer Support</w:t>
      </w:r>
    </w:p>
    <w:p w14:paraId="4D573D55" w14:textId="7F758DFE" w:rsidR="00832E14" w:rsidRPr="00653F6A" w:rsidRDefault="00F52F2E">
      <w:pPr>
        <w:pStyle w:val="ListParagraph"/>
        <w:numPr>
          <w:ilvl w:val="0"/>
          <w:numId w:val="5"/>
        </w:numPr>
        <w:rPr>
          <w:rFonts w:ascii="Verdana" w:hAnsi="Verdana"/>
        </w:rPr>
      </w:pPr>
      <w:hyperlink r:id="rId31" w:history="1">
        <w:r w:rsidRPr="00832E14">
          <w:rPr>
            <w:rStyle w:val="Hyperlink"/>
            <w:rFonts w:ascii="Verdana" w:hAnsi="Verdana"/>
            <w:b/>
            <w:bCs/>
          </w:rPr>
          <w:t>Judi Chamberlin: Her Life, Our Movement</w:t>
        </w:r>
      </w:hyperlink>
      <w:r w:rsidR="00556349">
        <w:t xml:space="preserve"> </w:t>
      </w:r>
      <w:r w:rsidR="00556349" w:rsidRPr="00653F6A">
        <w:rPr>
          <w:rFonts w:ascii="Verdana" w:hAnsi="Verdana"/>
        </w:rPr>
        <w:t>– Recovery and Hope</w:t>
      </w:r>
    </w:p>
    <w:p w14:paraId="1215E70C" w14:textId="0B1FB04A" w:rsidR="00832E14" w:rsidRPr="00832E14" w:rsidRDefault="00F52F2E">
      <w:pPr>
        <w:pStyle w:val="ListParagraph"/>
        <w:numPr>
          <w:ilvl w:val="0"/>
          <w:numId w:val="5"/>
        </w:numPr>
        <w:rPr>
          <w:rFonts w:ascii="Verdana" w:hAnsi="Verdana"/>
          <w:b/>
          <w:bCs/>
        </w:rPr>
      </w:pPr>
      <w:hyperlink r:id="rId32" w:history="1">
        <w:r w:rsidRPr="006802A9">
          <w:rPr>
            <w:rStyle w:val="Hyperlink"/>
            <w:rFonts w:ascii="Verdana" w:hAnsi="Verdana"/>
            <w:b/>
            <w:bCs/>
          </w:rPr>
          <w:t>Shery Mead at the Experts by Experience</w:t>
        </w:r>
      </w:hyperlink>
      <w:r w:rsidRPr="006802A9">
        <w:rPr>
          <w:rFonts w:ascii="Verdana" w:hAnsi="Verdana"/>
          <w:b/>
          <w:bCs/>
        </w:rPr>
        <w:t xml:space="preserve"> </w:t>
      </w:r>
      <w:r w:rsidRPr="006802A9">
        <w:rPr>
          <w:rFonts w:ascii="Verdana" w:hAnsi="Verdana"/>
        </w:rPr>
        <w:t>Conference in Scotland</w:t>
      </w:r>
      <w:r w:rsidR="00653F6A">
        <w:t xml:space="preserve"> </w:t>
      </w:r>
      <w:r w:rsidR="00653F6A" w:rsidRPr="000768B4">
        <w:rPr>
          <w:rFonts w:ascii="Verdana" w:hAnsi="Verdana"/>
        </w:rPr>
        <w:t>– Intentional Peer Support</w:t>
      </w:r>
    </w:p>
    <w:p w14:paraId="3297E356" w14:textId="313FEFAF" w:rsidR="00F52F2E" w:rsidRPr="00832E14" w:rsidRDefault="00F52F2E">
      <w:pPr>
        <w:pStyle w:val="ListParagraph"/>
        <w:numPr>
          <w:ilvl w:val="0"/>
          <w:numId w:val="5"/>
        </w:numPr>
        <w:rPr>
          <w:rFonts w:ascii="Verdana" w:hAnsi="Verdana"/>
          <w:b/>
          <w:bCs/>
        </w:rPr>
      </w:pPr>
      <w:hyperlink r:id="rId33" w:history="1">
        <w:r w:rsidRPr="00832E14">
          <w:rPr>
            <w:rStyle w:val="Hyperlink"/>
            <w:rFonts w:ascii="Verdana" w:hAnsi="Verdana"/>
            <w:b/>
            <w:bCs/>
          </w:rPr>
          <w:t>Celia Brown - activist and movement leader</w:t>
        </w:r>
      </w:hyperlink>
      <w:r w:rsidR="00605046">
        <w:t xml:space="preserve"> </w:t>
      </w:r>
      <w:r w:rsidR="00605046" w:rsidRPr="000768B4">
        <w:rPr>
          <w:rFonts w:ascii="Verdana" w:hAnsi="Verdana"/>
        </w:rPr>
        <w:t>– Intentional Peer Support</w:t>
      </w:r>
    </w:p>
    <w:p w14:paraId="00813BF4" w14:textId="61CCA8FE" w:rsidR="00F52F2E" w:rsidRPr="006F2994" w:rsidRDefault="00F52F2E" w:rsidP="006F2994">
      <w:pPr>
        <w:pStyle w:val="ListParagraph"/>
        <w:numPr>
          <w:ilvl w:val="0"/>
          <w:numId w:val="7"/>
        </w:numPr>
        <w:rPr>
          <w:rStyle w:val="FollowedHyperlink"/>
          <w:rFonts w:ascii="Verdana" w:hAnsi="Verdana"/>
          <w:color w:val="auto"/>
          <w:u w:val="none"/>
        </w:rPr>
      </w:pPr>
      <w:hyperlink r:id="rId34" w:history="1">
        <w:r w:rsidRPr="006802A9">
          <w:rPr>
            <w:rStyle w:val="Hyperlink"/>
            <w:rFonts w:ascii="Verdana" w:hAnsi="Verdana"/>
            <w:b/>
            <w:bCs/>
          </w:rPr>
          <w:t>Presenting the consumer/survivor/</w:t>
        </w:r>
      </w:hyperlink>
      <w:r w:rsidRPr="006802A9">
        <w:rPr>
          <w:rFonts w:ascii="Verdana" w:hAnsi="Verdana"/>
        </w:rPr>
        <w:t>ex-patient movement</w:t>
      </w:r>
      <w:r w:rsidR="006F2994">
        <w:t xml:space="preserve"> </w:t>
      </w:r>
      <w:r w:rsidR="006F2994" w:rsidRPr="002535C7">
        <w:rPr>
          <w:rFonts w:ascii="Verdana" w:hAnsi="Verdana"/>
        </w:rPr>
        <w:t>- The G. Raymond Chang School of Continuing Education at Toronto Metropolitan University</w:t>
      </w:r>
      <w:r w:rsidR="00135EF3" w:rsidRPr="006F2994">
        <w:rPr>
          <w:rFonts w:ascii="Verdana" w:hAnsi="Verdana"/>
        </w:rPr>
        <w:tab/>
      </w:r>
    </w:p>
    <w:p w14:paraId="2640A787" w14:textId="7A99B4AA" w:rsidR="00297321" w:rsidRPr="00D7511C" w:rsidRDefault="00DD40E0" w:rsidP="001C0649">
      <w:pPr>
        <w:rPr>
          <w:rFonts w:ascii="Verdana" w:hAnsi="Verdana"/>
          <w:b/>
          <w:bCs/>
          <w:color w:val="3D6681"/>
          <w:sz w:val="28"/>
          <w:szCs w:val="28"/>
        </w:rPr>
      </w:pPr>
      <w:r w:rsidRPr="00896B1F">
        <w:rPr>
          <w:rFonts w:ascii="Verdana" w:hAnsi="Verdana"/>
          <w:b/>
          <w:bCs/>
          <w:color w:val="3D6681"/>
          <w:sz w:val="28"/>
          <w:szCs w:val="28"/>
        </w:rPr>
        <w:t xml:space="preserve">Further quotes and reading </w:t>
      </w:r>
    </w:p>
    <w:p w14:paraId="3A9E5A8B" w14:textId="77777777" w:rsidR="00C671FB" w:rsidRPr="00AE64C8" w:rsidRDefault="00C671FB" w:rsidP="00C671FB">
      <w:pPr>
        <w:pStyle w:val="ListParagraph"/>
        <w:numPr>
          <w:ilvl w:val="0"/>
          <w:numId w:val="6"/>
        </w:numPr>
        <w:rPr>
          <w:rFonts w:ascii="Verdana" w:hAnsi="Verdana"/>
          <w:b/>
          <w:bCs/>
        </w:rPr>
      </w:pPr>
      <w:hyperlink r:id="rId35" w:history="1">
        <w:r w:rsidRPr="00FE3152">
          <w:rPr>
            <w:rStyle w:val="Hyperlink"/>
            <w:rFonts w:ascii="Verdana" w:hAnsi="Verdana"/>
            <w:b/>
            <w:bCs/>
          </w:rPr>
          <w:t>Peer Support in Scotland</w:t>
        </w:r>
      </w:hyperlink>
      <w:r w:rsidRPr="00FE3152">
        <w:rPr>
          <w:rFonts w:ascii="Verdana" w:hAnsi="Verdana"/>
          <w:b/>
          <w:bCs/>
        </w:rPr>
        <w:t xml:space="preserve"> </w:t>
      </w:r>
      <w:r w:rsidRPr="00FE3152">
        <w:rPr>
          <w:rFonts w:ascii="Verdana" w:hAnsi="Verdana"/>
        </w:rPr>
        <w:t>– Scottish Recovery Network</w:t>
      </w:r>
    </w:p>
    <w:p w14:paraId="6610D383" w14:textId="77777777" w:rsidR="00662292" w:rsidRPr="00AE64C8" w:rsidRDefault="00662292" w:rsidP="00662292">
      <w:pPr>
        <w:pStyle w:val="ListParagraph"/>
        <w:numPr>
          <w:ilvl w:val="0"/>
          <w:numId w:val="6"/>
        </w:numPr>
        <w:rPr>
          <w:rFonts w:ascii="Verdana" w:hAnsi="Verdana"/>
          <w:b/>
          <w:bCs/>
        </w:rPr>
      </w:pPr>
      <w:hyperlink r:id="rId36" w:history="1">
        <w:r w:rsidRPr="00C43A7E">
          <w:rPr>
            <w:rStyle w:val="Hyperlink"/>
            <w:rFonts w:ascii="Verdana" w:hAnsi="Verdana"/>
            <w:b/>
            <w:bCs/>
          </w:rPr>
          <w:t>Peer Support 101</w:t>
        </w:r>
      </w:hyperlink>
      <w:r w:rsidRPr="00C43A7E">
        <w:rPr>
          <w:rFonts w:ascii="Verdana" w:hAnsi="Verdana"/>
          <w:b/>
          <w:bCs/>
        </w:rPr>
        <w:t xml:space="preserve"> </w:t>
      </w:r>
      <w:r w:rsidRPr="00C43A7E">
        <w:rPr>
          <w:rFonts w:ascii="Verdana" w:hAnsi="Verdana"/>
        </w:rPr>
        <w:t>– Lisa Archibald for Mad in Ireland</w:t>
      </w:r>
    </w:p>
    <w:p w14:paraId="77AA0C88" w14:textId="77777777" w:rsidR="00D42500" w:rsidRDefault="00D42500" w:rsidP="00D42500">
      <w:pPr>
        <w:pStyle w:val="ListParagraph"/>
        <w:numPr>
          <w:ilvl w:val="0"/>
          <w:numId w:val="6"/>
        </w:numPr>
        <w:rPr>
          <w:rFonts w:ascii="Verdana" w:hAnsi="Verdana"/>
          <w:b/>
          <w:bCs/>
        </w:rPr>
      </w:pPr>
      <w:hyperlink r:id="rId37" w:history="1">
        <w:r w:rsidRPr="00802A67">
          <w:rPr>
            <w:rStyle w:val="Hyperlink"/>
            <w:rFonts w:ascii="Verdana" w:hAnsi="Verdana"/>
            <w:b/>
            <w:bCs/>
          </w:rPr>
          <w:t>A history of peer support</w:t>
        </w:r>
      </w:hyperlink>
      <w:r w:rsidRPr="00802A67">
        <w:rPr>
          <w:rFonts w:ascii="Verdana" w:hAnsi="Verdana"/>
          <w:b/>
          <w:bCs/>
        </w:rPr>
        <w:t xml:space="preserve"> </w:t>
      </w:r>
      <w:r w:rsidRPr="00802A67">
        <w:rPr>
          <w:rFonts w:ascii="Verdana" w:hAnsi="Verdana"/>
        </w:rPr>
        <w:t>– Love and respect, community for recovery and wellness</w:t>
      </w:r>
      <w:r w:rsidRPr="00AE64C8">
        <w:rPr>
          <w:rFonts w:ascii="Verdana" w:hAnsi="Verdana"/>
          <w:b/>
          <w:bCs/>
        </w:rPr>
        <w:t xml:space="preserve"> </w:t>
      </w:r>
    </w:p>
    <w:p w14:paraId="3E357165" w14:textId="77777777" w:rsidR="002332FC" w:rsidRPr="00AE64C8" w:rsidRDefault="002332FC" w:rsidP="002332FC">
      <w:pPr>
        <w:pStyle w:val="ListParagraph"/>
        <w:numPr>
          <w:ilvl w:val="0"/>
          <w:numId w:val="6"/>
        </w:numPr>
        <w:rPr>
          <w:rFonts w:ascii="Verdana" w:hAnsi="Verdana"/>
          <w:b/>
          <w:bCs/>
        </w:rPr>
      </w:pPr>
      <w:hyperlink r:id="rId38" w:history="1">
        <w:r w:rsidRPr="00B97FAD">
          <w:rPr>
            <w:rStyle w:val="Hyperlink"/>
            <w:rFonts w:ascii="Verdana" w:hAnsi="Verdana"/>
            <w:b/>
            <w:bCs/>
          </w:rPr>
          <w:t>The roots of peer support</w:t>
        </w:r>
      </w:hyperlink>
      <w:r>
        <w:rPr>
          <w:rFonts w:ascii="Verdana" w:hAnsi="Verdana"/>
          <w:b/>
          <w:bCs/>
        </w:rPr>
        <w:t xml:space="preserve"> </w:t>
      </w:r>
      <w:r w:rsidRPr="00B97FAD">
        <w:rPr>
          <w:rFonts w:ascii="Verdana" w:hAnsi="Verdana"/>
        </w:rPr>
        <w:t>– Understanding Voices</w:t>
      </w:r>
    </w:p>
    <w:p w14:paraId="41AACFA2" w14:textId="77777777" w:rsidR="0043204F" w:rsidRPr="00B907B5" w:rsidRDefault="0043204F" w:rsidP="0043204F">
      <w:pPr>
        <w:pStyle w:val="ListParagraph"/>
        <w:numPr>
          <w:ilvl w:val="0"/>
          <w:numId w:val="6"/>
        </w:numPr>
        <w:rPr>
          <w:rFonts w:ascii="Verdana" w:hAnsi="Verdana"/>
        </w:rPr>
      </w:pPr>
      <w:hyperlink r:id="rId39" w:history="1">
        <w:r w:rsidRPr="00B907B5">
          <w:rPr>
            <w:rStyle w:val="Hyperlink"/>
            <w:rFonts w:ascii="Verdana" w:hAnsi="Verdana"/>
            <w:b/>
            <w:bCs/>
          </w:rPr>
          <w:t>The consumer/survivor movement</w:t>
        </w:r>
      </w:hyperlink>
      <w:r w:rsidRPr="00B907B5">
        <w:rPr>
          <w:rFonts w:ascii="Verdana" w:hAnsi="Verdana"/>
          <w:b/>
          <w:bCs/>
        </w:rPr>
        <w:t xml:space="preserve"> </w:t>
      </w:r>
      <w:r w:rsidRPr="00B907B5">
        <w:rPr>
          <w:rFonts w:ascii="Verdana" w:hAnsi="Verdana"/>
        </w:rPr>
        <w:t>– Mary O’Hagan for Peer Zone</w:t>
      </w:r>
    </w:p>
    <w:p w14:paraId="711C2707" w14:textId="77777777" w:rsidR="002332FC" w:rsidRDefault="00E52A6C" w:rsidP="00D8444C">
      <w:pPr>
        <w:pStyle w:val="ListParagraph"/>
        <w:numPr>
          <w:ilvl w:val="0"/>
          <w:numId w:val="6"/>
        </w:numPr>
        <w:rPr>
          <w:rFonts w:ascii="Verdana" w:hAnsi="Verdana"/>
        </w:rPr>
      </w:pPr>
      <w:hyperlink r:id="rId40" w:history="1">
        <w:r w:rsidRPr="00AE64C8">
          <w:rPr>
            <w:rStyle w:val="Hyperlink"/>
            <w:rFonts w:ascii="Verdana" w:hAnsi="Verdana"/>
            <w:b/>
            <w:bCs/>
          </w:rPr>
          <w:t>The Big Scottish Peer Support Survey</w:t>
        </w:r>
      </w:hyperlink>
      <w:r>
        <w:t xml:space="preserve"> </w:t>
      </w:r>
      <w:r w:rsidRPr="00FE3152">
        <w:rPr>
          <w:rFonts w:ascii="Verdana" w:hAnsi="Verdana"/>
        </w:rPr>
        <w:t>– Scottish Recovery Network</w:t>
      </w:r>
    </w:p>
    <w:p w14:paraId="410B4C13" w14:textId="60123D83" w:rsidR="00D8444C" w:rsidRPr="000D7A9E" w:rsidRDefault="00D8444C" w:rsidP="00D8444C">
      <w:pPr>
        <w:pStyle w:val="ListParagraph"/>
        <w:numPr>
          <w:ilvl w:val="0"/>
          <w:numId w:val="6"/>
        </w:numPr>
        <w:rPr>
          <w:rFonts w:ascii="Verdana" w:hAnsi="Verdana"/>
        </w:rPr>
      </w:pPr>
      <w:hyperlink r:id="rId41" w:history="1">
        <w:r w:rsidRPr="000D7A9E">
          <w:rPr>
            <w:rStyle w:val="Hyperlink"/>
            <w:rFonts w:ascii="Verdana" w:hAnsi="Verdana"/>
            <w:b/>
            <w:bCs/>
          </w:rPr>
          <w:t>Oor Mad History</w:t>
        </w:r>
      </w:hyperlink>
      <w:r w:rsidRPr="000D7A9E">
        <w:rPr>
          <w:rFonts w:ascii="Verdana" w:hAnsi="Verdana"/>
          <w:b/>
          <w:bCs/>
        </w:rPr>
        <w:t xml:space="preserve"> </w:t>
      </w:r>
      <w:r w:rsidRPr="000D7A9E">
        <w:rPr>
          <w:rFonts w:ascii="Verdana" w:hAnsi="Verdana"/>
        </w:rPr>
        <w:t>– Caps Advocacy</w:t>
      </w:r>
    </w:p>
    <w:p w14:paraId="44542DDB" w14:textId="3EAD55E2" w:rsidR="000B48CA" w:rsidRPr="00DD40E0" w:rsidRDefault="00871F89" w:rsidP="00845EED">
      <w:pPr>
        <w:pStyle w:val="ListParagraph"/>
        <w:numPr>
          <w:ilvl w:val="0"/>
          <w:numId w:val="6"/>
        </w:numPr>
        <w:rPr>
          <w:rFonts w:ascii="Verdana" w:hAnsi="Verdana"/>
        </w:rPr>
      </w:pPr>
      <w:hyperlink r:id="rId42" w:history="1">
        <w:r w:rsidRPr="00DD40E0">
          <w:rPr>
            <w:rStyle w:val="Hyperlink"/>
            <w:rFonts w:ascii="Verdana" w:hAnsi="Verdana"/>
            <w:b/>
            <w:bCs/>
          </w:rPr>
          <w:t>Peer2Peer Manual</w:t>
        </w:r>
      </w:hyperlink>
      <w:r w:rsidRPr="00DD40E0">
        <w:rPr>
          <w:rFonts w:ascii="Verdana" w:hAnsi="Verdana"/>
        </w:rPr>
        <w:t xml:space="preserve"> – Session </w:t>
      </w:r>
      <w:r w:rsidR="00785B62" w:rsidRPr="00DD40E0">
        <w:rPr>
          <w:rFonts w:ascii="Verdana" w:hAnsi="Verdana"/>
        </w:rPr>
        <w:t>four</w:t>
      </w:r>
      <w:r w:rsidR="00FB47CC" w:rsidRPr="00DD40E0">
        <w:rPr>
          <w:rFonts w:ascii="Verdana" w:hAnsi="Verdana"/>
        </w:rPr>
        <w:t>, page</w:t>
      </w:r>
      <w:r w:rsidR="00653EC1">
        <w:rPr>
          <w:rFonts w:ascii="Verdana" w:hAnsi="Verdana"/>
        </w:rPr>
        <w:t xml:space="preserve">s </w:t>
      </w:r>
      <w:r w:rsidR="00E63EE7">
        <w:rPr>
          <w:rFonts w:ascii="Verdana" w:hAnsi="Verdana"/>
        </w:rPr>
        <w:t>51</w:t>
      </w:r>
      <w:r w:rsidR="00653EC1">
        <w:rPr>
          <w:rFonts w:ascii="Verdana" w:hAnsi="Verdana"/>
        </w:rPr>
        <w:t xml:space="preserve"> - 61; </w:t>
      </w:r>
      <w:r w:rsidR="00FB47CC" w:rsidRPr="00DD40E0">
        <w:rPr>
          <w:rFonts w:ascii="Verdana" w:hAnsi="Verdana"/>
          <w:lang w:val="en-US"/>
        </w:rPr>
        <w:t xml:space="preserve">Peer2Peer project partners: Scottish Recovery Network (Scotland), Fundación INTRAS (Spain), EASP (Spain), Martín Tellez (Spain). Pro mente Oberöstereich (Austria). LRPSM (Romania). </w:t>
      </w:r>
    </w:p>
    <w:sectPr w:rsidR="000B48CA" w:rsidRPr="00DD40E0" w:rsidSect="001F23DA">
      <w:pgSz w:w="15840" w:h="12240" w:orient="landscape"/>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ristine Muir - Scottish Recovery Network" w:date="2026-07-15T15:54:00Z" w:initials="CM">
    <w:p w14:paraId="66E0195B" w14:textId="77777777" w:rsidR="00A63DCF" w:rsidRDefault="00A63DCF" w:rsidP="005B5F29">
      <w:pPr>
        <w:pStyle w:val="CommentText"/>
      </w:pPr>
      <w:r>
        <w:rPr>
          <w:rStyle w:val="CommentReference"/>
        </w:rPr>
        <w:annotationRef/>
      </w:r>
      <w:r>
        <w:rPr>
          <w:bCs/>
          <w:color w:val="27B5B1"/>
        </w:rPr>
        <w:t>I’ve updated these in line with messaging in the new animation. Make sure you are ok with the update.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E0195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1EF0A19" w16cex:dateUtc="2026-07-15T14: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E0195B" w16cid:durableId="21EF0A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1E12B" w14:textId="77777777" w:rsidR="00C33ACC" w:rsidRPr="00521C73" w:rsidRDefault="00C33ACC" w:rsidP="00C004B4">
      <w:pPr>
        <w:spacing w:after="0" w:line="240" w:lineRule="auto"/>
      </w:pPr>
      <w:r w:rsidRPr="00521C73">
        <w:separator/>
      </w:r>
    </w:p>
  </w:endnote>
  <w:endnote w:type="continuationSeparator" w:id="0">
    <w:p w14:paraId="326D51B9" w14:textId="77777777" w:rsidR="00C33ACC" w:rsidRPr="00521C73" w:rsidRDefault="00C33ACC" w:rsidP="00C004B4">
      <w:pPr>
        <w:spacing w:after="0" w:line="240" w:lineRule="auto"/>
      </w:pPr>
      <w:r w:rsidRPr="00521C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FS Me">
    <w:altName w:val="Calibri"/>
    <w:panose1 w:val="00000000000000000000"/>
    <w:charset w:val="00"/>
    <w:family w:val="modern"/>
    <w:notTrueType/>
    <w:pitch w:val="variable"/>
    <w:sig w:usb0="800000AF" w:usb1="4000204A" w:usb2="00000000" w:usb3="00000000" w:csb0="0000009B" w:csb1="00000000"/>
  </w:font>
  <w:font w:name="Verdana Pro Semibold">
    <w:charset w:val="00"/>
    <w:family w:val="swiss"/>
    <w:pitch w:val="variable"/>
    <w:sig w:usb0="80000287" w:usb1="00000043"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32EAD" w14:textId="2F477D58" w:rsidR="005B55A0" w:rsidRDefault="005B55A0">
    <w:pPr>
      <w:pStyle w:val="Footer"/>
      <w:jc w:val="right"/>
    </w:pPr>
  </w:p>
  <w:p w14:paraId="1145FF9B" w14:textId="77777777" w:rsidR="003718BC" w:rsidRDefault="003718BC" w:rsidP="003718BC">
    <w:pPr>
      <w:pStyle w:val="Footer"/>
      <w:jc w:val="right"/>
      <w:rPr>
        <w:noProof/>
      </w:rPr>
    </w:pPr>
    <w:r>
      <w:fldChar w:fldCharType="begin"/>
    </w:r>
    <w:r>
      <w:instrText xml:space="preserve"> PAGE   \* MERGEFORMAT </w:instrText>
    </w:r>
    <w:r>
      <w:fldChar w:fldCharType="separate"/>
    </w:r>
    <w:r>
      <w:t>1</w:t>
    </w:r>
    <w:r>
      <w:rPr>
        <w:noProof/>
      </w:rPr>
      <w:fldChar w:fldCharType="end"/>
    </w:r>
  </w:p>
  <w:p w14:paraId="456BA5EA" w14:textId="15736BCA" w:rsidR="003718BC" w:rsidRPr="003E750F" w:rsidRDefault="003718BC" w:rsidP="003718BC">
    <w:pPr>
      <w:pStyle w:val="Footer"/>
    </w:pPr>
    <w:r>
      <w:rPr>
        <w:rFonts w:ascii="FS Me" w:hAnsi="FS Me"/>
      </w:rPr>
      <w:t xml:space="preserve">Peer2Peer: </w:t>
    </w:r>
    <w:r w:rsidR="00CF5B5B">
      <w:rPr>
        <w:rFonts w:ascii="FS Me" w:hAnsi="FS Me"/>
      </w:rPr>
      <w:t>m</w:t>
    </w:r>
    <w:r>
      <w:rPr>
        <w:rFonts w:ascii="FS Me" w:hAnsi="FS Me"/>
      </w:rPr>
      <w:t xml:space="preserve">odule one, session two | Participant </w:t>
    </w:r>
    <w:r w:rsidR="0090138C">
      <w:rPr>
        <w:rFonts w:ascii="FS Me" w:hAnsi="FS Me"/>
      </w:rPr>
      <w:t>w</w:t>
    </w:r>
    <w:r>
      <w:rPr>
        <w:rFonts w:ascii="FS Me" w:hAnsi="FS Me"/>
      </w:rPr>
      <w:t xml:space="preserve">orkbook | </w:t>
    </w:r>
    <w:hyperlink r:id="rId1" w:history="1">
      <w:r w:rsidRPr="00A37F0A">
        <w:rPr>
          <w:rStyle w:val="Hyperlink"/>
          <w:rFonts w:ascii="FS Me" w:hAnsi="FS Me"/>
          <w:b/>
          <w:bCs/>
        </w:rPr>
        <w:t>PeerRecoveryHub.Net</w:t>
      </w:r>
    </w:hyperlink>
    <w:r w:rsidRPr="00A37F0A">
      <w:rPr>
        <w:b/>
        <w:bCs/>
      </w:rPr>
      <w:t xml:space="preserve"> </w:t>
    </w:r>
  </w:p>
  <w:p w14:paraId="404AF1E8" w14:textId="77777777" w:rsidR="00A807AC" w:rsidRDefault="00A807AC" w:rsidP="008230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54FAE" w14:textId="77777777" w:rsidR="003718BC" w:rsidRDefault="003718BC" w:rsidP="003718BC">
    <w:pPr>
      <w:pStyle w:val="Footer"/>
      <w:jc w:val="right"/>
      <w:rPr>
        <w:noProof/>
      </w:rPr>
    </w:pPr>
    <w:r>
      <w:fldChar w:fldCharType="begin"/>
    </w:r>
    <w:r>
      <w:instrText xml:space="preserve"> PAGE   \* MERGEFORMAT </w:instrText>
    </w:r>
    <w:r>
      <w:fldChar w:fldCharType="separate"/>
    </w:r>
    <w:r>
      <w:t>1</w:t>
    </w:r>
    <w:r>
      <w:rPr>
        <w:noProof/>
      </w:rPr>
      <w:fldChar w:fldCharType="end"/>
    </w:r>
  </w:p>
  <w:p w14:paraId="44919BD5" w14:textId="0E2FBB2E" w:rsidR="00C004B4" w:rsidRPr="003718BC" w:rsidRDefault="003718BC" w:rsidP="00D25E25">
    <w:pPr>
      <w:pStyle w:val="Footer"/>
    </w:pPr>
    <w:r>
      <w:rPr>
        <w:rFonts w:ascii="FS Me" w:hAnsi="FS Me"/>
      </w:rPr>
      <w:t xml:space="preserve">Peer2Peer: </w:t>
    </w:r>
    <w:r w:rsidR="00156F83">
      <w:rPr>
        <w:rFonts w:ascii="FS Me" w:hAnsi="FS Me"/>
      </w:rPr>
      <w:t>m</w:t>
    </w:r>
    <w:r>
      <w:rPr>
        <w:rFonts w:ascii="FS Me" w:hAnsi="FS Me"/>
      </w:rPr>
      <w:t xml:space="preserve">odule one, session two | Participant </w:t>
    </w:r>
    <w:r w:rsidR="0090138C">
      <w:rPr>
        <w:rFonts w:ascii="FS Me" w:hAnsi="FS Me"/>
      </w:rPr>
      <w:t>w</w:t>
    </w:r>
    <w:r>
      <w:rPr>
        <w:rFonts w:ascii="FS Me" w:hAnsi="FS Me"/>
      </w:rPr>
      <w:t xml:space="preserve">orkbook | </w:t>
    </w:r>
    <w:hyperlink r:id="rId1" w:history="1">
      <w:r w:rsidRPr="00A37F0A">
        <w:rPr>
          <w:rStyle w:val="Hyperlink"/>
          <w:rFonts w:ascii="FS Me" w:hAnsi="FS Me"/>
          <w:b/>
          <w:bCs/>
        </w:rPr>
        <w:t>PeerRecoveryHub.Net</w:t>
      </w:r>
    </w:hyperlink>
    <w:r w:rsidRPr="00A37F0A">
      <w:rPr>
        <w:b/>
        <w:b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8CD1C" w14:textId="77777777" w:rsidR="00C33ACC" w:rsidRPr="00521C73" w:rsidRDefault="00C33ACC" w:rsidP="00C004B4">
      <w:pPr>
        <w:spacing w:after="0" w:line="240" w:lineRule="auto"/>
      </w:pPr>
      <w:r w:rsidRPr="00521C73">
        <w:separator/>
      </w:r>
    </w:p>
  </w:footnote>
  <w:footnote w:type="continuationSeparator" w:id="0">
    <w:p w14:paraId="59CA663E" w14:textId="77777777" w:rsidR="00C33ACC" w:rsidRPr="00521C73" w:rsidRDefault="00C33ACC" w:rsidP="00C004B4">
      <w:pPr>
        <w:spacing w:after="0" w:line="240" w:lineRule="auto"/>
      </w:pPr>
      <w:r w:rsidRPr="00521C7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17C0"/>
    <w:multiLevelType w:val="hybridMultilevel"/>
    <w:tmpl w:val="A226F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2071D"/>
    <w:multiLevelType w:val="hybridMultilevel"/>
    <w:tmpl w:val="2E807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C4B1B"/>
    <w:multiLevelType w:val="hybridMultilevel"/>
    <w:tmpl w:val="56683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99332F"/>
    <w:multiLevelType w:val="hybridMultilevel"/>
    <w:tmpl w:val="7DE67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49301D"/>
    <w:multiLevelType w:val="hybridMultilevel"/>
    <w:tmpl w:val="281894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D6C566A"/>
    <w:multiLevelType w:val="hybridMultilevel"/>
    <w:tmpl w:val="C472C8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7902571"/>
    <w:multiLevelType w:val="hybridMultilevel"/>
    <w:tmpl w:val="2ABA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675D0D"/>
    <w:multiLevelType w:val="hybridMultilevel"/>
    <w:tmpl w:val="EE608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C407B8"/>
    <w:multiLevelType w:val="hybridMultilevel"/>
    <w:tmpl w:val="91F61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2526C6"/>
    <w:multiLevelType w:val="hybridMultilevel"/>
    <w:tmpl w:val="2870BD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03162984">
    <w:abstractNumId w:val="3"/>
  </w:num>
  <w:num w:numId="2" w16cid:durableId="752507399">
    <w:abstractNumId w:val="0"/>
  </w:num>
  <w:num w:numId="3" w16cid:durableId="801843674">
    <w:abstractNumId w:val="6"/>
  </w:num>
  <w:num w:numId="4" w16cid:durableId="12732383">
    <w:abstractNumId w:val="2"/>
  </w:num>
  <w:num w:numId="5" w16cid:durableId="1733962324">
    <w:abstractNumId w:val="4"/>
  </w:num>
  <w:num w:numId="6" w16cid:durableId="2023169222">
    <w:abstractNumId w:val="9"/>
  </w:num>
  <w:num w:numId="7" w16cid:durableId="903368249">
    <w:abstractNumId w:val="5"/>
  </w:num>
  <w:num w:numId="8" w16cid:durableId="385298214">
    <w:abstractNumId w:val="8"/>
  </w:num>
  <w:num w:numId="9" w16cid:durableId="817763044">
    <w:abstractNumId w:val="7"/>
  </w:num>
  <w:num w:numId="10" w16cid:durableId="772893996">
    <w:abstractNumId w:val="1"/>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tine Muir - Scottish Recovery Network">
    <w15:presenceInfo w15:providerId="AD" w15:userId="S::Christine.Muir@scottishrecovery.net::c9d6f7a0-dadc-4e57-8d60-49c201d8b3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0C"/>
    <w:rsid w:val="000017B0"/>
    <w:rsid w:val="00002D54"/>
    <w:rsid w:val="000051D3"/>
    <w:rsid w:val="00005887"/>
    <w:rsid w:val="000152CA"/>
    <w:rsid w:val="00016817"/>
    <w:rsid w:val="00017872"/>
    <w:rsid w:val="0002093E"/>
    <w:rsid w:val="00021D47"/>
    <w:rsid w:val="00027860"/>
    <w:rsid w:val="0003501C"/>
    <w:rsid w:val="00044089"/>
    <w:rsid w:val="00045CDE"/>
    <w:rsid w:val="000507AD"/>
    <w:rsid w:val="00053C22"/>
    <w:rsid w:val="00056A62"/>
    <w:rsid w:val="00061959"/>
    <w:rsid w:val="000768B4"/>
    <w:rsid w:val="0009058B"/>
    <w:rsid w:val="00090954"/>
    <w:rsid w:val="00094A13"/>
    <w:rsid w:val="00094A1C"/>
    <w:rsid w:val="000A11DA"/>
    <w:rsid w:val="000A1B04"/>
    <w:rsid w:val="000A5196"/>
    <w:rsid w:val="000B48CA"/>
    <w:rsid w:val="000B7D59"/>
    <w:rsid w:val="000B7EA3"/>
    <w:rsid w:val="000C0067"/>
    <w:rsid w:val="000C2C8E"/>
    <w:rsid w:val="000C31E6"/>
    <w:rsid w:val="000C36C3"/>
    <w:rsid w:val="000D366E"/>
    <w:rsid w:val="000E13E7"/>
    <w:rsid w:val="000E1E28"/>
    <w:rsid w:val="000E280C"/>
    <w:rsid w:val="000E4120"/>
    <w:rsid w:val="000F0395"/>
    <w:rsid w:val="000F3970"/>
    <w:rsid w:val="00101856"/>
    <w:rsid w:val="001032F7"/>
    <w:rsid w:val="00115381"/>
    <w:rsid w:val="00122D78"/>
    <w:rsid w:val="00123F29"/>
    <w:rsid w:val="00127470"/>
    <w:rsid w:val="0013206E"/>
    <w:rsid w:val="00135EF3"/>
    <w:rsid w:val="00136C78"/>
    <w:rsid w:val="00142664"/>
    <w:rsid w:val="001477F6"/>
    <w:rsid w:val="0015369F"/>
    <w:rsid w:val="00156F83"/>
    <w:rsid w:val="00180B36"/>
    <w:rsid w:val="00182BE2"/>
    <w:rsid w:val="0018310A"/>
    <w:rsid w:val="00184098"/>
    <w:rsid w:val="001966D4"/>
    <w:rsid w:val="001A207C"/>
    <w:rsid w:val="001B2930"/>
    <w:rsid w:val="001B2C2C"/>
    <w:rsid w:val="001B65D0"/>
    <w:rsid w:val="001B6D45"/>
    <w:rsid w:val="001B79BE"/>
    <w:rsid w:val="001C0649"/>
    <w:rsid w:val="001C270F"/>
    <w:rsid w:val="001D26F7"/>
    <w:rsid w:val="001E3E86"/>
    <w:rsid w:val="001F109D"/>
    <w:rsid w:val="001F23DA"/>
    <w:rsid w:val="001F3FA6"/>
    <w:rsid w:val="00200099"/>
    <w:rsid w:val="00201015"/>
    <w:rsid w:val="002014DA"/>
    <w:rsid w:val="0020207D"/>
    <w:rsid w:val="002020F0"/>
    <w:rsid w:val="00202BA6"/>
    <w:rsid w:val="002047AB"/>
    <w:rsid w:val="00207396"/>
    <w:rsid w:val="00213FF5"/>
    <w:rsid w:val="002332FC"/>
    <w:rsid w:val="00242FF8"/>
    <w:rsid w:val="00243B30"/>
    <w:rsid w:val="00244891"/>
    <w:rsid w:val="0025343E"/>
    <w:rsid w:val="00253AD0"/>
    <w:rsid w:val="00263C5D"/>
    <w:rsid w:val="00266D28"/>
    <w:rsid w:val="00267F4D"/>
    <w:rsid w:val="002772F9"/>
    <w:rsid w:val="00277AFA"/>
    <w:rsid w:val="002804AD"/>
    <w:rsid w:val="00287E3B"/>
    <w:rsid w:val="00291C0D"/>
    <w:rsid w:val="0029448E"/>
    <w:rsid w:val="0029488E"/>
    <w:rsid w:val="00297321"/>
    <w:rsid w:val="002A06E5"/>
    <w:rsid w:val="002A3425"/>
    <w:rsid w:val="002B0B92"/>
    <w:rsid w:val="002B4370"/>
    <w:rsid w:val="002C3F6E"/>
    <w:rsid w:val="002C5CF5"/>
    <w:rsid w:val="002D0A7C"/>
    <w:rsid w:val="002D15FF"/>
    <w:rsid w:val="002D47D0"/>
    <w:rsid w:val="002D49EE"/>
    <w:rsid w:val="002D5E79"/>
    <w:rsid w:val="002D6BFE"/>
    <w:rsid w:val="002E0467"/>
    <w:rsid w:val="002E3446"/>
    <w:rsid w:val="002F279C"/>
    <w:rsid w:val="002F29F8"/>
    <w:rsid w:val="002F7509"/>
    <w:rsid w:val="00303593"/>
    <w:rsid w:val="00305076"/>
    <w:rsid w:val="003059EF"/>
    <w:rsid w:val="00305F31"/>
    <w:rsid w:val="003063E9"/>
    <w:rsid w:val="003070BF"/>
    <w:rsid w:val="00307760"/>
    <w:rsid w:val="0031085C"/>
    <w:rsid w:val="003139CB"/>
    <w:rsid w:val="00317426"/>
    <w:rsid w:val="00330915"/>
    <w:rsid w:val="00332389"/>
    <w:rsid w:val="003333D2"/>
    <w:rsid w:val="0033529C"/>
    <w:rsid w:val="003355BA"/>
    <w:rsid w:val="00347664"/>
    <w:rsid w:val="0035216F"/>
    <w:rsid w:val="00355C44"/>
    <w:rsid w:val="0035660C"/>
    <w:rsid w:val="00360A7B"/>
    <w:rsid w:val="00362362"/>
    <w:rsid w:val="00363312"/>
    <w:rsid w:val="00366447"/>
    <w:rsid w:val="003678B1"/>
    <w:rsid w:val="0037144C"/>
    <w:rsid w:val="003718BC"/>
    <w:rsid w:val="0037731D"/>
    <w:rsid w:val="003811A9"/>
    <w:rsid w:val="00387DFC"/>
    <w:rsid w:val="003921AA"/>
    <w:rsid w:val="00395D9F"/>
    <w:rsid w:val="00396D34"/>
    <w:rsid w:val="003A3571"/>
    <w:rsid w:val="003A4A95"/>
    <w:rsid w:val="003C0B31"/>
    <w:rsid w:val="003C3C6C"/>
    <w:rsid w:val="003C5C8E"/>
    <w:rsid w:val="003C703F"/>
    <w:rsid w:val="003D2CD3"/>
    <w:rsid w:val="003D3638"/>
    <w:rsid w:val="003D6768"/>
    <w:rsid w:val="003E750F"/>
    <w:rsid w:val="003F1003"/>
    <w:rsid w:val="003F176B"/>
    <w:rsid w:val="00402E3F"/>
    <w:rsid w:val="00404055"/>
    <w:rsid w:val="00404FAB"/>
    <w:rsid w:val="0040602A"/>
    <w:rsid w:val="004062E2"/>
    <w:rsid w:val="00406514"/>
    <w:rsid w:val="0041462A"/>
    <w:rsid w:val="00420477"/>
    <w:rsid w:val="004269BE"/>
    <w:rsid w:val="00430D8C"/>
    <w:rsid w:val="0043204F"/>
    <w:rsid w:val="00441CB4"/>
    <w:rsid w:val="00442875"/>
    <w:rsid w:val="00443E1D"/>
    <w:rsid w:val="00445D02"/>
    <w:rsid w:val="004473C9"/>
    <w:rsid w:val="004500FD"/>
    <w:rsid w:val="00450F9F"/>
    <w:rsid w:val="00451A94"/>
    <w:rsid w:val="00451B2E"/>
    <w:rsid w:val="004562D4"/>
    <w:rsid w:val="00456920"/>
    <w:rsid w:val="00456BAD"/>
    <w:rsid w:val="0045737C"/>
    <w:rsid w:val="00457C82"/>
    <w:rsid w:val="0046016D"/>
    <w:rsid w:val="004669F9"/>
    <w:rsid w:val="00472BDA"/>
    <w:rsid w:val="0047582C"/>
    <w:rsid w:val="00477A9F"/>
    <w:rsid w:val="004934EC"/>
    <w:rsid w:val="00496F2C"/>
    <w:rsid w:val="004A526B"/>
    <w:rsid w:val="004A5335"/>
    <w:rsid w:val="004B0F61"/>
    <w:rsid w:val="004B3581"/>
    <w:rsid w:val="004B6B93"/>
    <w:rsid w:val="004B7F89"/>
    <w:rsid w:val="004C039B"/>
    <w:rsid w:val="004C5610"/>
    <w:rsid w:val="004C67B0"/>
    <w:rsid w:val="004C71E5"/>
    <w:rsid w:val="004D0051"/>
    <w:rsid w:val="004D4FC5"/>
    <w:rsid w:val="004D50BF"/>
    <w:rsid w:val="004E2DA1"/>
    <w:rsid w:val="004F0299"/>
    <w:rsid w:val="004F55AB"/>
    <w:rsid w:val="00500EC3"/>
    <w:rsid w:val="00502884"/>
    <w:rsid w:val="00507062"/>
    <w:rsid w:val="005073BE"/>
    <w:rsid w:val="0051312F"/>
    <w:rsid w:val="005145B5"/>
    <w:rsid w:val="00515AD9"/>
    <w:rsid w:val="00516D7C"/>
    <w:rsid w:val="005209CB"/>
    <w:rsid w:val="00520C3C"/>
    <w:rsid w:val="00521C73"/>
    <w:rsid w:val="00527A03"/>
    <w:rsid w:val="00532726"/>
    <w:rsid w:val="00534404"/>
    <w:rsid w:val="0054161A"/>
    <w:rsid w:val="005453BB"/>
    <w:rsid w:val="00555BB0"/>
    <w:rsid w:val="00556349"/>
    <w:rsid w:val="00567B89"/>
    <w:rsid w:val="00572A10"/>
    <w:rsid w:val="00580043"/>
    <w:rsid w:val="00584623"/>
    <w:rsid w:val="00585A7E"/>
    <w:rsid w:val="005870D6"/>
    <w:rsid w:val="00596F4F"/>
    <w:rsid w:val="00597823"/>
    <w:rsid w:val="005A3D6A"/>
    <w:rsid w:val="005B1225"/>
    <w:rsid w:val="005B3956"/>
    <w:rsid w:val="005B55A0"/>
    <w:rsid w:val="005C1627"/>
    <w:rsid w:val="005C2E27"/>
    <w:rsid w:val="005C4590"/>
    <w:rsid w:val="005C5924"/>
    <w:rsid w:val="005D12A2"/>
    <w:rsid w:val="005D32B5"/>
    <w:rsid w:val="005D4764"/>
    <w:rsid w:val="005F092F"/>
    <w:rsid w:val="005F5B7F"/>
    <w:rsid w:val="005F6D47"/>
    <w:rsid w:val="005F7184"/>
    <w:rsid w:val="00605046"/>
    <w:rsid w:val="00605F2F"/>
    <w:rsid w:val="006065F3"/>
    <w:rsid w:val="00610F0D"/>
    <w:rsid w:val="00615423"/>
    <w:rsid w:val="00615F50"/>
    <w:rsid w:val="00616F92"/>
    <w:rsid w:val="0062450C"/>
    <w:rsid w:val="0062561A"/>
    <w:rsid w:val="006267D4"/>
    <w:rsid w:val="00636206"/>
    <w:rsid w:val="00653EC1"/>
    <w:rsid w:val="00653F6A"/>
    <w:rsid w:val="006543DA"/>
    <w:rsid w:val="0066210A"/>
    <w:rsid w:val="00662292"/>
    <w:rsid w:val="00663D5B"/>
    <w:rsid w:val="00664C2A"/>
    <w:rsid w:val="006671FE"/>
    <w:rsid w:val="006722A9"/>
    <w:rsid w:val="00672F00"/>
    <w:rsid w:val="006802A9"/>
    <w:rsid w:val="006836AD"/>
    <w:rsid w:val="0068413B"/>
    <w:rsid w:val="0069062E"/>
    <w:rsid w:val="006935BB"/>
    <w:rsid w:val="006A0EC7"/>
    <w:rsid w:val="006A6682"/>
    <w:rsid w:val="006A7297"/>
    <w:rsid w:val="006B0D98"/>
    <w:rsid w:val="006B5BF5"/>
    <w:rsid w:val="006C55C3"/>
    <w:rsid w:val="006C6107"/>
    <w:rsid w:val="006C6AEB"/>
    <w:rsid w:val="006D0FCA"/>
    <w:rsid w:val="006D2337"/>
    <w:rsid w:val="006E1107"/>
    <w:rsid w:val="006F1407"/>
    <w:rsid w:val="006F2994"/>
    <w:rsid w:val="006F2F0C"/>
    <w:rsid w:val="0070268F"/>
    <w:rsid w:val="00702C66"/>
    <w:rsid w:val="00706282"/>
    <w:rsid w:val="00707AEB"/>
    <w:rsid w:val="00710909"/>
    <w:rsid w:val="007118D0"/>
    <w:rsid w:val="00712A70"/>
    <w:rsid w:val="0072583B"/>
    <w:rsid w:val="0072770D"/>
    <w:rsid w:val="00730753"/>
    <w:rsid w:val="00732962"/>
    <w:rsid w:val="00742D21"/>
    <w:rsid w:val="007432C9"/>
    <w:rsid w:val="00743730"/>
    <w:rsid w:val="00743FA7"/>
    <w:rsid w:val="007505BF"/>
    <w:rsid w:val="00753686"/>
    <w:rsid w:val="0075645F"/>
    <w:rsid w:val="00760804"/>
    <w:rsid w:val="0076443C"/>
    <w:rsid w:val="007704EC"/>
    <w:rsid w:val="00772D3B"/>
    <w:rsid w:val="00780FEC"/>
    <w:rsid w:val="0078121F"/>
    <w:rsid w:val="00782F7A"/>
    <w:rsid w:val="00785B62"/>
    <w:rsid w:val="007872BA"/>
    <w:rsid w:val="007A6102"/>
    <w:rsid w:val="007A624F"/>
    <w:rsid w:val="007B16C6"/>
    <w:rsid w:val="007B4563"/>
    <w:rsid w:val="007C4466"/>
    <w:rsid w:val="007C608A"/>
    <w:rsid w:val="007C7D33"/>
    <w:rsid w:val="007D0DDD"/>
    <w:rsid w:val="007D4CBE"/>
    <w:rsid w:val="007E3D04"/>
    <w:rsid w:val="007E76CA"/>
    <w:rsid w:val="007F29CA"/>
    <w:rsid w:val="007F2B36"/>
    <w:rsid w:val="00802EAC"/>
    <w:rsid w:val="008123D9"/>
    <w:rsid w:val="00815C49"/>
    <w:rsid w:val="00816871"/>
    <w:rsid w:val="00817C64"/>
    <w:rsid w:val="008206A5"/>
    <w:rsid w:val="00822DF6"/>
    <w:rsid w:val="00823052"/>
    <w:rsid w:val="00825373"/>
    <w:rsid w:val="00832E14"/>
    <w:rsid w:val="008406A8"/>
    <w:rsid w:val="00841BCC"/>
    <w:rsid w:val="00844F13"/>
    <w:rsid w:val="008453BF"/>
    <w:rsid w:val="00847D2F"/>
    <w:rsid w:val="00851579"/>
    <w:rsid w:val="00851E3D"/>
    <w:rsid w:val="00866987"/>
    <w:rsid w:val="008714D1"/>
    <w:rsid w:val="00871810"/>
    <w:rsid w:val="00871F89"/>
    <w:rsid w:val="00873720"/>
    <w:rsid w:val="00880197"/>
    <w:rsid w:val="008804AC"/>
    <w:rsid w:val="00883A4E"/>
    <w:rsid w:val="00883D3B"/>
    <w:rsid w:val="008914E8"/>
    <w:rsid w:val="00891CF6"/>
    <w:rsid w:val="00892684"/>
    <w:rsid w:val="008A1DD2"/>
    <w:rsid w:val="008B39F2"/>
    <w:rsid w:val="008C30AE"/>
    <w:rsid w:val="008C6564"/>
    <w:rsid w:val="008D07E6"/>
    <w:rsid w:val="008D16F6"/>
    <w:rsid w:val="008D7E60"/>
    <w:rsid w:val="008E00D1"/>
    <w:rsid w:val="008E3182"/>
    <w:rsid w:val="008E3DDE"/>
    <w:rsid w:val="008E50C7"/>
    <w:rsid w:val="008E55AF"/>
    <w:rsid w:val="008E6D3B"/>
    <w:rsid w:val="008E6FB4"/>
    <w:rsid w:val="008E7289"/>
    <w:rsid w:val="008F1E2D"/>
    <w:rsid w:val="008F1F59"/>
    <w:rsid w:val="008F1FC5"/>
    <w:rsid w:val="0090138C"/>
    <w:rsid w:val="0090235C"/>
    <w:rsid w:val="00903991"/>
    <w:rsid w:val="00905282"/>
    <w:rsid w:val="00907960"/>
    <w:rsid w:val="00911EFA"/>
    <w:rsid w:val="00915F1D"/>
    <w:rsid w:val="00916BC9"/>
    <w:rsid w:val="009226AD"/>
    <w:rsid w:val="00923A4B"/>
    <w:rsid w:val="00927CE1"/>
    <w:rsid w:val="009326DE"/>
    <w:rsid w:val="00933972"/>
    <w:rsid w:val="00945ED0"/>
    <w:rsid w:val="00946152"/>
    <w:rsid w:val="009463D7"/>
    <w:rsid w:val="0095289E"/>
    <w:rsid w:val="00955CE5"/>
    <w:rsid w:val="00956C22"/>
    <w:rsid w:val="0096438C"/>
    <w:rsid w:val="009678B8"/>
    <w:rsid w:val="00970F4D"/>
    <w:rsid w:val="00971398"/>
    <w:rsid w:val="009759C8"/>
    <w:rsid w:val="009761C8"/>
    <w:rsid w:val="009833F8"/>
    <w:rsid w:val="00983E41"/>
    <w:rsid w:val="009872A7"/>
    <w:rsid w:val="00990197"/>
    <w:rsid w:val="009A4CC5"/>
    <w:rsid w:val="009B1E6D"/>
    <w:rsid w:val="009B3EAC"/>
    <w:rsid w:val="009B4C21"/>
    <w:rsid w:val="009C575B"/>
    <w:rsid w:val="009C7DA1"/>
    <w:rsid w:val="009D521B"/>
    <w:rsid w:val="009D5B7D"/>
    <w:rsid w:val="009D60E6"/>
    <w:rsid w:val="009D784A"/>
    <w:rsid w:val="009D7FD0"/>
    <w:rsid w:val="009E2B02"/>
    <w:rsid w:val="009E5F62"/>
    <w:rsid w:val="009E680A"/>
    <w:rsid w:val="009E6E3E"/>
    <w:rsid w:val="009F18A4"/>
    <w:rsid w:val="009F7EC8"/>
    <w:rsid w:val="00A031F1"/>
    <w:rsid w:val="00A04D06"/>
    <w:rsid w:val="00A07B4F"/>
    <w:rsid w:val="00A127F2"/>
    <w:rsid w:val="00A14873"/>
    <w:rsid w:val="00A15A56"/>
    <w:rsid w:val="00A17728"/>
    <w:rsid w:val="00A2220B"/>
    <w:rsid w:val="00A238B8"/>
    <w:rsid w:val="00A24852"/>
    <w:rsid w:val="00A31B41"/>
    <w:rsid w:val="00A37F0A"/>
    <w:rsid w:val="00A42783"/>
    <w:rsid w:val="00A5693B"/>
    <w:rsid w:val="00A573FA"/>
    <w:rsid w:val="00A6068C"/>
    <w:rsid w:val="00A625D3"/>
    <w:rsid w:val="00A63DCF"/>
    <w:rsid w:val="00A73D1A"/>
    <w:rsid w:val="00A76F71"/>
    <w:rsid w:val="00A807AC"/>
    <w:rsid w:val="00A82008"/>
    <w:rsid w:val="00A858CB"/>
    <w:rsid w:val="00A85EEC"/>
    <w:rsid w:val="00A86A4D"/>
    <w:rsid w:val="00A94750"/>
    <w:rsid w:val="00AA391A"/>
    <w:rsid w:val="00AA45BA"/>
    <w:rsid w:val="00AA494D"/>
    <w:rsid w:val="00AA57C3"/>
    <w:rsid w:val="00AB0B7E"/>
    <w:rsid w:val="00AB1D4E"/>
    <w:rsid w:val="00AB2238"/>
    <w:rsid w:val="00AB2418"/>
    <w:rsid w:val="00AB35CA"/>
    <w:rsid w:val="00AB4765"/>
    <w:rsid w:val="00AB4D4D"/>
    <w:rsid w:val="00AC3F19"/>
    <w:rsid w:val="00AD0469"/>
    <w:rsid w:val="00AD108F"/>
    <w:rsid w:val="00AD24D7"/>
    <w:rsid w:val="00AD3504"/>
    <w:rsid w:val="00AD518B"/>
    <w:rsid w:val="00AD7814"/>
    <w:rsid w:val="00AE1117"/>
    <w:rsid w:val="00AE6956"/>
    <w:rsid w:val="00AE69C7"/>
    <w:rsid w:val="00AE7DE8"/>
    <w:rsid w:val="00AF1EE5"/>
    <w:rsid w:val="00AF2711"/>
    <w:rsid w:val="00AF70B2"/>
    <w:rsid w:val="00B011D0"/>
    <w:rsid w:val="00B01210"/>
    <w:rsid w:val="00B10D72"/>
    <w:rsid w:val="00B15539"/>
    <w:rsid w:val="00B15ACB"/>
    <w:rsid w:val="00B21606"/>
    <w:rsid w:val="00B23D80"/>
    <w:rsid w:val="00B721B1"/>
    <w:rsid w:val="00B76444"/>
    <w:rsid w:val="00B80DEB"/>
    <w:rsid w:val="00B9327D"/>
    <w:rsid w:val="00B96D24"/>
    <w:rsid w:val="00BA3307"/>
    <w:rsid w:val="00BA65D8"/>
    <w:rsid w:val="00BB0212"/>
    <w:rsid w:val="00BB16EC"/>
    <w:rsid w:val="00BC2929"/>
    <w:rsid w:val="00BC4A0B"/>
    <w:rsid w:val="00BC5671"/>
    <w:rsid w:val="00BD0781"/>
    <w:rsid w:val="00BD2F95"/>
    <w:rsid w:val="00BE0FE6"/>
    <w:rsid w:val="00BE1103"/>
    <w:rsid w:val="00BF2B56"/>
    <w:rsid w:val="00C004B4"/>
    <w:rsid w:val="00C00E94"/>
    <w:rsid w:val="00C0455D"/>
    <w:rsid w:val="00C06EC6"/>
    <w:rsid w:val="00C06FFA"/>
    <w:rsid w:val="00C11160"/>
    <w:rsid w:val="00C152BC"/>
    <w:rsid w:val="00C165DD"/>
    <w:rsid w:val="00C20D09"/>
    <w:rsid w:val="00C27106"/>
    <w:rsid w:val="00C33ACC"/>
    <w:rsid w:val="00C44E86"/>
    <w:rsid w:val="00C51D63"/>
    <w:rsid w:val="00C56A70"/>
    <w:rsid w:val="00C66891"/>
    <w:rsid w:val="00C66CAD"/>
    <w:rsid w:val="00C671FB"/>
    <w:rsid w:val="00C70480"/>
    <w:rsid w:val="00C8034B"/>
    <w:rsid w:val="00C81840"/>
    <w:rsid w:val="00C83F78"/>
    <w:rsid w:val="00C9001A"/>
    <w:rsid w:val="00C921A5"/>
    <w:rsid w:val="00C94BD3"/>
    <w:rsid w:val="00C96FBD"/>
    <w:rsid w:val="00C972DE"/>
    <w:rsid w:val="00CA508C"/>
    <w:rsid w:val="00CB2BF7"/>
    <w:rsid w:val="00CB63E5"/>
    <w:rsid w:val="00CB7A54"/>
    <w:rsid w:val="00CC3CF7"/>
    <w:rsid w:val="00CC636F"/>
    <w:rsid w:val="00CE3174"/>
    <w:rsid w:val="00CE4868"/>
    <w:rsid w:val="00CE4F27"/>
    <w:rsid w:val="00CF323A"/>
    <w:rsid w:val="00CF5B5B"/>
    <w:rsid w:val="00CF6335"/>
    <w:rsid w:val="00CF7C6C"/>
    <w:rsid w:val="00D03865"/>
    <w:rsid w:val="00D04AEF"/>
    <w:rsid w:val="00D056AB"/>
    <w:rsid w:val="00D065F9"/>
    <w:rsid w:val="00D07C07"/>
    <w:rsid w:val="00D11217"/>
    <w:rsid w:val="00D1244C"/>
    <w:rsid w:val="00D15C77"/>
    <w:rsid w:val="00D24A3E"/>
    <w:rsid w:val="00D24BBE"/>
    <w:rsid w:val="00D25B3E"/>
    <w:rsid w:val="00D25E25"/>
    <w:rsid w:val="00D31A19"/>
    <w:rsid w:val="00D42500"/>
    <w:rsid w:val="00D53FD1"/>
    <w:rsid w:val="00D578AE"/>
    <w:rsid w:val="00D62EF9"/>
    <w:rsid w:val="00D71078"/>
    <w:rsid w:val="00D71A2E"/>
    <w:rsid w:val="00D7272E"/>
    <w:rsid w:val="00D74F62"/>
    <w:rsid w:val="00D7511C"/>
    <w:rsid w:val="00D8309D"/>
    <w:rsid w:val="00D830B7"/>
    <w:rsid w:val="00D8444C"/>
    <w:rsid w:val="00D85640"/>
    <w:rsid w:val="00D86C19"/>
    <w:rsid w:val="00D956CE"/>
    <w:rsid w:val="00DA05F1"/>
    <w:rsid w:val="00DA0A0C"/>
    <w:rsid w:val="00DA4FEC"/>
    <w:rsid w:val="00DB48F2"/>
    <w:rsid w:val="00DC2DFC"/>
    <w:rsid w:val="00DD0F43"/>
    <w:rsid w:val="00DD2C27"/>
    <w:rsid w:val="00DD40E0"/>
    <w:rsid w:val="00DD5E31"/>
    <w:rsid w:val="00DE2428"/>
    <w:rsid w:val="00DE55E7"/>
    <w:rsid w:val="00DE66FD"/>
    <w:rsid w:val="00DE7A13"/>
    <w:rsid w:val="00DF4759"/>
    <w:rsid w:val="00E0066B"/>
    <w:rsid w:val="00E00C84"/>
    <w:rsid w:val="00E03475"/>
    <w:rsid w:val="00E0372C"/>
    <w:rsid w:val="00E0563C"/>
    <w:rsid w:val="00E0726D"/>
    <w:rsid w:val="00E11AC5"/>
    <w:rsid w:val="00E12851"/>
    <w:rsid w:val="00E12DDE"/>
    <w:rsid w:val="00E16737"/>
    <w:rsid w:val="00E21353"/>
    <w:rsid w:val="00E22E19"/>
    <w:rsid w:val="00E2307F"/>
    <w:rsid w:val="00E25BE4"/>
    <w:rsid w:val="00E26CB3"/>
    <w:rsid w:val="00E31611"/>
    <w:rsid w:val="00E32178"/>
    <w:rsid w:val="00E32EF9"/>
    <w:rsid w:val="00E33EF2"/>
    <w:rsid w:val="00E33F94"/>
    <w:rsid w:val="00E35D1C"/>
    <w:rsid w:val="00E376B5"/>
    <w:rsid w:val="00E408B1"/>
    <w:rsid w:val="00E41011"/>
    <w:rsid w:val="00E51A3B"/>
    <w:rsid w:val="00E52A6C"/>
    <w:rsid w:val="00E52D69"/>
    <w:rsid w:val="00E54036"/>
    <w:rsid w:val="00E55CD1"/>
    <w:rsid w:val="00E63EE7"/>
    <w:rsid w:val="00E64B44"/>
    <w:rsid w:val="00E65564"/>
    <w:rsid w:val="00E65C63"/>
    <w:rsid w:val="00E663C7"/>
    <w:rsid w:val="00E6644D"/>
    <w:rsid w:val="00E70900"/>
    <w:rsid w:val="00E7199F"/>
    <w:rsid w:val="00E755D3"/>
    <w:rsid w:val="00E84516"/>
    <w:rsid w:val="00E8541A"/>
    <w:rsid w:val="00E96BA0"/>
    <w:rsid w:val="00EA00F5"/>
    <w:rsid w:val="00EA6089"/>
    <w:rsid w:val="00EA658B"/>
    <w:rsid w:val="00EB2538"/>
    <w:rsid w:val="00EC15C9"/>
    <w:rsid w:val="00EC28B5"/>
    <w:rsid w:val="00EC463F"/>
    <w:rsid w:val="00ED20F2"/>
    <w:rsid w:val="00ED29DD"/>
    <w:rsid w:val="00EE7CE3"/>
    <w:rsid w:val="00EF1CB1"/>
    <w:rsid w:val="00F02A4B"/>
    <w:rsid w:val="00F12A28"/>
    <w:rsid w:val="00F15B68"/>
    <w:rsid w:val="00F220E2"/>
    <w:rsid w:val="00F2586B"/>
    <w:rsid w:val="00F3672B"/>
    <w:rsid w:val="00F40582"/>
    <w:rsid w:val="00F44135"/>
    <w:rsid w:val="00F46C2C"/>
    <w:rsid w:val="00F52F2E"/>
    <w:rsid w:val="00F53C8A"/>
    <w:rsid w:val="00F54B84"/>
    <w:rsid w:val="00F71FF9"/>
    <w:rsid w:val="00F72A01"/>
    <w:rsid w:val="00F76155"/>
    <w:rsid w:val="00F767E9"/>
    <w:rsid w:val="00F778A9"/>
    <w:rsid w:val="00F81618"/>
    <w:rsid w:val="00F84040"/>
    <w:rsid w:val="00F8577C"/>
    <w:rsid w:val="00F903F1"/>
    <w:rsid w:val="00F904FF"/>
    <w:rsid w:val="00F93F8A"/>
    <w:rsid w:val="00FA00D8"/>
    <w:rsid w:val="00FA0854"/>
    <w:rsid w:val="00FA2D38"/>
    <w:rsid w:val="00FA4530"/>
    <w:rsid w:val="00FA542E"/>
    <w:rsid w:val="00FA6FE2"/>
    <w:rsid w:val="00FA7D98"/>
    <w:rsid w:val="00FB2755"/>
    <w:rsid w:val="00FB46A3"/>
    <w:rsid w:val="00FB47CC"/>
    <w:rsid w:val="00FB6158"/>
    <w:rsid w:val="00FB70BE"/>
    <w:rsid w:val="00FB7E9F"/>
    <w:rsid w:val="00FC0A9E"/>
    <w:rsid w:val="00FC224E"/>
    <w:rsid w:val="00FC6C9C"/>
    <w:rsid w:val="00FC6E34"/>
    <w:rsid w:val="00FD36FB"/>
    <w:rsid w:val="00FD53E3"/>
    <w:rsid w:val="00FD544E"/>
    <w:rsid w:val="00FE20E4"/>
    <w:rsid w:val="00FE23A5"/>
    <w:rsid w:val="00FE736B"/>
    <w:rsid w:val="00FF1C61"/>
    <w:rsid w:val="00FF6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2F39"/>
  <w15:chartTrackingRefBased/>
  <w15:docId w15:val="{79BE0FE4-59F8-4730-90BB-0046ACEF0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A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0C"/>
    <w:rPr>
      <w:rFonts w:eastAsiaTheme="majorEastAsia" w:cstheme="majorBidi"/>
      <w:color w:val="272727" w:themeColor="text1" w:themeTint="D8"/>
    </w:rPr>
  </w:style>
  <w:style w:type="paragraph" w:styleId="Title">
    <w:name w:val="Title"/>
    <w:basedOn w:val="Normal"/>
    <w:next w:val="Normal"/>
    <w:link w:val="TitleChar"/>
    <w:uiPriority w:val="10"/>
    <w:qFormat/>
    <w:rsid w:val="00DA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0C"/>
    <w:pPr>
      <w:spacing w:before="160"/>
      <w:jc w:val="center"/>
    </w:pPr>
    <w:rPr>
      <w:i/>
      <w:iCs/>
      <w:color w:val="404040" w:themeColor="text1" w:themeTint="BF"/>
    </w:rPr>
  </w:style>
  <w:style w:type="character" w:customStyle="1" w:styleId="QuoteChar">
    <w:name w:val="Quote Char"/>
    <w:basedOn w:val="DefaultParagraphFont"/>
    <w:link w:val="Quote"/>
    <w:uiPriority w:val="29"/>
    <w:rsid w:val="00DA0A0C"/>
    <w:rPr>
      <w:i/>
      <w:iCs/>
      <w:color w:val="404040" w:themeColor="text1" w:themeTint="BF"/>
    </w:rPr>
  </w:style>
  <w:style w:type="paragraph" w:styleId="ListParagraph">
    <w:name w:val="List Paragraph"/>
    <w:basedOn w:val="Normal"/>
    <w:uiPriority w:val="34"/>
    <w:qFormat/>
    <w:rsid w:val="00DA0A0C"/>
    <w:pPr>
      <w:ind w:left="720"/>
      <w:contextualSpacing/>
    </w:pPr>
  </w:style>
  <w:style w:type="character" w:styleId="IntenseEmphasis">
    <w:name w:val="Intense Emphasis"/>
    <w:basedOn w:val="DefaultParagraphFont"/>
    <w:uiPriority w:val="21"/>
    <w:qFormat/>
    <w:rsid w:val="00DA0A0C"/>
    <w:rPr>
      <w:i/>
      <w:iCs/>
      <w:color w:val="0F4761" w:themeColor="accent1" w:themeShade="BF"/>
    </w:rPr>
  </w:style>
  <w:style w:type="paragraph" w:styleId="IntenseQuote">
    <w:name w:val="Intense Quote"/>
    <w:basedOn w:val="Normal"/>
    <w:next w:val="Normal"/>
    <w:link w:val="IntenseQuoteChar"/>
    <w:uiPriority w:val="30"/>
    <w:qFormat/>
    <w:rsid w:val="00DA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0C"/>
    <w:rPr>
      <w:i/>
      <w:iCs/>
      <w:color w:val="0F4761" w:themeColor="accent1" w:themeShade="BF"/>
    </w:rPr>
  </w:style>
  <w:style w:type="character" w:styleId="IntenseReference">
    <w:name w:val="Intense Reference"/>
    <w:basedOn w:val="DefaultParagraphFont"/>
    <w:uiPriority w:val="32"/>
    <w:qFormat/>
    <w:rsid w:val="00DA0A0C"/>
    <w:rPr>
      <w:b/>
      <w:bCs/>
      <w:smallCaps/>
      <w:color w:val="0F4761" w:themeColor="accent1" w:themeShade="BF"/>
      <w:spacing w:val="5"/>
    </w:rPr>
  </w:style>
  <w:style w:type="paragraph" w:styleId="Header">
    <w:name w:val="header"/>
    <w:basedOn w:val="Normal"/>
    <w:link w:val="HeaderChar"/>
    <w:uiPriority w:val="99"/>
    <w:unhideWhenUsed/>
    <w:rsid w:val="00C0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B4"/>
  </w:style>
  <w:style w:type="paragraph" w:styleId="Footer">
    <w:name w:val="footer"/>
    <w:basedOn w:val="Normal"/>
    <w:link w:val="FooterChar"/>
    <w:uiPriority w:val="99"/>
    <w:unhideWhenUsed/>
    <w:rsid w:val="00C0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B4"/>
  </w:style>
  <w:style w:type="paragraph" w:customStyle="1" w:styleId="Default">
    <w:name w:val="Default"/>
    <w:rsid w:val="001B2930"/>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C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5924"/>
    <w:rPr>
      <w:color w:val="467886" w:themeColor="hyperlink"/>
      <w:u w:val="single"/>
    </w:rPr>
  </w:style>
  <w:style w:type="character" w:styleId="UnresolvedMention">
    <w:name w:val="Unresolved Mention"/>
    <w:basedOn w:val="DefaultParagraphFont"/>
    <w:uiPriority w:val="99"/>
    <w:semiHidden/>
    <w:unhideWhenUsed/>
    <w:rsid w:val="005C5924"/>
    <w:rPr>
      <w:color w:val="605E5C"/>
      <w:shd w:val="clear" w:color="auto" w:fill="E1DFDD"/>
    </w:rPr>
  </w:style>
  <w:style w:type="character" w:styleId="FollowedHyperlink">
    <w:name w:val="FollowedHyperlink"/>
    <w:basedOn w:val="DefaultParagraphFont"/>
    <w:uiPriority w:val="99"/>
    <w:unhideWhenUsed/>
    <w:rsid w:val="005C1627"/>
    <w:rPr>
      <w:color w:val="467886"/>
      <w:u w:val="single"/>
    </w:rPr>
  </w:style>
  <w:style w:type="paragraph" w:customStyle="1" w:styleId="TableParagraph">
    <w:name w:val="Table Paragraph"/>
    <w:basedOn w:val="Normal"/>
    <w:uiPriority w:val="1"/>
    <w:qFormat/>
    <w:rsid w:val="000D366E"/>
    <w:pPr>
      <w:widowControl w:val="0"/>
      <w:autoSpaceDE w:val="0"/>
      <w:autoSpaceDN w:val="0"/>
      <w:spacing w:after="0" w:line="240" w:lineRule="auto"/>
      <w:ind w:left="107"/>
    </w:pPr>
    <w:rPr>
      <w:rFonts w:ascii="Calibri" w:eastAsia="Calibri" w:hAnsi="Calibri" w:cs="Calibri"/>
      <w:kern w:val="0"/>
      <w:sz w:val="22"/>
      <w:szCs w:val="22"/>
      <w:lang w:val="en-US"/>
      <w14:ligatures w14:val="none"/>
    </w:rPr>
  </w:style>
  <w:style w:type="paragraph" w:styleId="NormalWeb">
    <w:name w:val="Normal (Web)"/>
    <w:basedOn w:val="Normal"/>
    <w:uiPriority w:val="99"/>
    <w:unhideWhenUsed/>
    <w:rsid w:val="00615423"/>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CommentReference">
    <w:name w:val="annotation reference"/>
    <w:basedOn w:val="DefaultParagraphFont"/>
    <w:uiPriority w:val="99"/>
    <w:semiHidden/>
    <w:unhideWhenUsed/>
    <w:rsid w:val="00B01210"/>
    <w:rPr>
      <w:sz w:val="16"/>
      <w:szCs w:val="16"/>
    </w:rPr>
  </w:style>
  <w:style w:type="paragraph" w:styleId="CommentText">
    <w:name w:val="annotation text"/>
    <w:basedOn w:val="Normal"/>
    <w:link w:val="CommentTextChar"/>
    <w:uiPriority w:val="99"/>
    <w:unhideWhenUsed/>
    <w:rsid w:val="00B01210"/>
    <w:pPr>
      <w:spacing w:line="240" w:lineRule="auto"/>
    </w:pPr>
    <w:rPr>
      <w:sz w:val="20"/>
      <w:szCs w:val="20"/>
    </w:rPr>
  </w:style>
  <w:style w:type="character" w:customStyle="1" w:styleId="CommentTextChar">
    <w:name w:val="Comment Text Char"/>
    <w:basedOn w:val="DefaultParagraphFont"/>
    <w:link w:val="CommentText"/>
    <w:uiPriority w:val="99"/>
    <w:rsid w:val="00B01210"/>
    <w:rPr>
      <w:sz w:val="20"/>
      <w:szCs w:val="20"/>
      <w:lang w:val="en-GB"/>
    </w:rPr>
  </w:style>
  <w:style w:type="paragraph" w:styleId="CommentSubject">
    <w:name w:val="annotation subject"/>
    <w:basedOn w:val="CommentText"/>
    <w:next w:val="CommentText"/>
    <w:link w:val="CommentSubjectChar"/>
    <w:uiPriority w:val="99"/>
    <w:semiHidden/>
    <w:unhideWhenUsed/>
    <w:rsid w:val="00B01210"/>
    <w:rPr>
      <w:b/>
      <w:bCs/>
    </w:rPr>
  </w:style>
  <w:style w:type="character" w:customStyle="1" w:styleId="CommentSubjectChar">
    <w:name w:val="Comment Subject Char"/>
    <w:basedOn w:val="CommentTextChar"/>
    <w:link w:val="CommentSubject"/>
    <w:uiPriority w:val="99"/>
    <w:semiHidden/>
    <w:rsid w:val="00B01210"/>
    <w:rPr>
      <w:b/>
      <w:bCs/>
      <w:sz w:val="20"/>
      <w:szCs w:val="20"/>
      <w:lang w:val="en-GB"/>
    </w:rPr>
  </w:style>
  <w:style w:type="paragraph" w:customStyle="1" w:styleId="paragraph">
    <w:name w:val="paragraph"/>
    <w:basedOn w:val="Normal"/>
    <w:rsid w:val="00F3672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Mention">
    <w:name w:val="Mention"/>
    <w:basedOn w:val="DefaultParagraphFont"/>
    <w:uiPriority w:val="99"/>
    <w:unhideWhenUsed/>
    <w:rsid w:val="00156F8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64">
      <w:bodyDiv w:val="1"/>
      <w:marLeft w:val="0"/>
      <w:marRight w:val="0"/>
      <w:marTop w:val="0"/>
      <w:marBottom w:val="0"/>
      <w:divBdr>
        <w:top w:val="none" w:sz="0" w:space="0" w:color="auto"/>
        <w:left w:val="none" w:sz="0" w:space="0" w:color="auto"/>
        <w:bottom w:val="none" w:sz="0" w:space="0" w:color="auto"/>
        <w:right w:val="none" w:sz="0" w:space="0" w:color="auto"/>
      </w:divBdr>
      <w:divsChild>
        <w:div w:id="805439208">
          <w:marLeft w:val="446"/>
          <w:marRight w:val="0"/>
          <w:marTop w:val="0"/>
          <w:marBottom w:val="0"/>
          <w:divBdr>
            <w:top w:val="none" w:sz="0" w:space="0" w:color="auto"/>
            <w:left w:val="none" w:sz="0" w:space="0" w:color="auto"/>
            <w:bottom w:val="none" w:sz="0" w:space="0" w:color="auto"/>
            <w:right w:val="none" w:sz="0" w:space="0" w:color="auto"/>
          </w:divBdr>
        </w:div>
        <w:div w:id="930701385">
          <w:marLeft w:val="446"/>
          <w:marRight w:val="0"/>
          <w:marTop w:val="0"/>
          <w:marBottom w:val="0"/>
          <w:divBdr>
            <w:top w:val="none" w:sz="0" w:space="0" w:color="auto"/>
            <w:left w:val="none" w:sz="0" w:space="0" w:color="auto"/>
            <w:bottom w:val="none" w:sz="0" w:space="0" w:color="auto"/>
            <w:right w:val="none" w:sz="0" w:space="0" w:color="auto"/>
          </w:divBdr>
        </w:div>
      </w:divsChild>
    </w:div>
    <w:div w:id="811168963">
      <w:bodyDiv w:val="1"/>
      <w:marLeft w:val="0"/>
      <w:marRight w:val="0"/>
      <w:marTop w:val="0"/>
      <w:marBottom w:val="0"/>
      <w:divBdr>
        <w:top w:val="none" w:sz="0" w:space="0" w:color="auto"/>
        <w:left w:val="none" w:sz="0" w:space="0" w:color="auto"/>
        <w:bottom w:val="none" w:sz="0" w:space="0" w:color="auto"/>
        <w:right w:val="none" w:sz="0" w:space="0" w:color="auto"/>
      </w:divBdr>
    </w:div>
    <w:div w:id="1336766573">
      <w:bodyDiv w:val="1"/>
      <w:marLeft w:val="0"/>
      <w:marRight w:val="0"/>
      <w:marTop w:val="0"/>
      <w:marBottom w:val="0"/>
      <w:divBdr>
        <w:top w:val="none" w:sz="0" w:space="0" w:color="auto"/>
        <w:left w:val="none" w:sz="0" w:space="0" w:color="auto"/>
        <w:bottom w:val="none" w:sz="0" w:space="0" w:color="auto"/>
        <w:right w:val="none" w:sz="0" w:space="0" w:color="auto"/>
      </w:divBdr>
      <w:divsChild>
        <w:div w:id="1237667187">
          <w:marLeft w:val="446"/>
          <w:marRight w:val="0"/>
          <w:marTop w:val="0"/>
          <w:marBottom w:val="0"/>
          <w:divBdr>
            <w:top w:val="none" w:sz="0" w:space="0" w:color="auto"/>
            <w:left w:val="none" w:sz="0" w:space="0" w:color="auto"/>
            <w:bottom w:val="none" w:sz="0" w:space="0" w:color="auto"/>
            <w:right w:val="none" w:sz="0" w:space="0" w:color="auto"/>
          </w:divBdr>
        </w:div>
      </w:divsChild>
    </w:div>
    <w:div w:id="1885291937">
      <w:bodyDiv w:val="1"/>
      <w:marLeft w:val="0"/>
      <w:marRight w:val="0"/>
      <w:marTop w:val="0"/>
      <w:marBottom w:val="0"/>
      <w:divBdr>
        <w:top w:val="none" w:sz="0" w:space="0" w:color="auto"/>
        <w:left w:val="none" w:sz="0" w:space="0" w:color="auto"/>
        <w:bottom w:val="none" w:sz="0" w:space="0" w:color="auto"/>
        <w:right w:val="none" w:sz="0" w:space="0" w:color="auto"/>
      </w:divBdr>
      <w:divsChild>
        <w:div w:id="428890291">
          <w:marLeft w:val="446"/>
          <w:marRight w:val="0"/>
          <w:marTop w:val="0"/>
          <w:marBottom w:val="0"/>
          <w:divBdr>
            <w:top w:val="none" w:sz="0" w:space="0" w:color="auto"/>
            <w:left w:val="none" w:sz="0" w:space="0" w:color="auto"/>
            <w:bottom w:val="none" w:sz="0" w:space="0" w:color="auto"/>
            <w:right w:val="none" w:sz="0" w:space="0" w:color="auto"/>
          </w:divBdr>
        </w:div>
      </w:divsChild>
    </w:div>
    <w:div w:id="189281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omments" Target="comments.xml"/><Relationship Id="rId26" Type="http://schemas.openxmlformats.org/officeDocument/2006/relationships/hyperlink" Target="https://www.youtube.com/watch?v=cGN4NNszscw" TargetMode="External"/><Relationship Id="rId39" Type="http://schemas.openxmlformats.org/officeDocument/2006/relationships/hyperlink" Target="https://drive.google.com/file/d/1RfAXe6KbXC_biMv7ZMiVdHUpMJJ8tdIV/view" TargetMode="External"/><Relationship Id="rId21" Type="http://schemas.microsoft.com/office/2018/08/relationships/commentsExtensible" Target="commentsExtensible.xml"/><Relationship Id="rId34" Type="http://schemas.openxmlformats.org/officeDocument/2006/relationships/hyperlink" Target="https://www.youtube.com/watch?v=9uTbEBPkAAk&amp;t=9s" TargetMode="External"/><Relationship Id="rId42" Type="http://schemas.openxmlformats.org/officeDocument/2006/relationships/hyperlink" Target="https://www.scottishrecovery.net/wp-content/uploads/2020/12/Peer2Peer_-Training_Manual.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cottishrecovery.net/resources/peer-support-in-scotland/" TargetMode="External"/><Relationship Id="rId29" Type="http://schemas.openxmlformats.org/officeDocument/2006/relationships/hyperlink" Target="https://www.youtube.com/watch?v=uJnbmBqd-8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youtube.com/watch?v=OH1YRcf3UAA" TargetMode="External"/><Relationship Id="rId32" Type="http://schemas.openxmlformats.org/officeDocument/2006/relationships/hyperlink" Target="https://www.youtube.com/watch?v=mpXZmz_adGk" TargetMode="External"/><Relationship Id="rId37" Type="http://schemas.openxmlformats.org/officeDocument/2006/relationships/hyperlink" Target="https://www.loveandrespectcommunityforrecoveryandwellness.org/blog/history-of-peer-support" TargetMode="External"/><Relationship Id="rId40" Type="http://schemas.openxmlformats.org/officeDocument/2006/relationships/hyperlink" Target="https://scottishrecovery.net/wp-content/uploads/2025/12/The-Big-Scottish-Peer-Support-Survey-reportMay2025.pdf"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hyperlink" Target="https://www.youtube.com/watch?v=DNWEfa08wA4" TargetMode="External"/><Relationship Id="rId36" Type="http://schemas.openxmlformats.org/officeDocument/2006/relationships/hyperlink" Target="https://madinireland.com/2026/01/peer-support-101/" TargetMode="External"/><Relationship Id="rId10" Type="http://schemas.openxmlformats.org/officeDocument/2006/relationships/endnotes" Target="endnotes.xml"/><Relationship Id="rId19" Type="http://schemas.microsoft.com/office/2011/relationships/commentsExtended" Target="commentsExtended.xml"/><Relationship Id="rId31" Type="http://schemas.openxmlformats.org/officeDocument/2006/relationships/hyperlink" Target="https://www.youtube.com/watch?v=FGT4xJXgmoE" TargetMode="External"/><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hyperlink" Target="https://www.youtube.com/watch?v=5UOsqcl2nA4" TargetMode="External"/><Relationship Id="rId30" Type="http://schemas.openxmlformats.org/officeDocument/2006/relationships/hyperlink" Target="https://www.youtube.com/watch?v=ZEUCzvJhUJs" TargetMode="External"/><Relationship Id="rId35" Type="http://schemas.openxmlformats.org/officeDocument/2006/relationships/hyperlink" Target="https://scottishrecovery.net/insight-report/peer-support-in-scotland/"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yperlink" Target="https://www.youtube.com/watch?v=gr11bs4XMlA" TargetMode="External"/><Relationship Id="rId33" Type="http://schemas.openxmlformats.org/officeDocument/2006/relationships/hyperlink" Target="https://www.youtube.com/watch?v=yRq5JLU0d6o" TargetMode="External"/><Relationship Id="rId38" Type="http://schemas.openxmlformats.org/officeDocument/2006/relationships/hyperlink" Target="https://understandingvoices.com/working-with-voices/peer-support/the-roots-of-peer-support/" TargetMode="External"/><Relationship Id="rId20" Type="http://schemas.microsoft.com/office/2016/09/relationships/commentsIds" Target="commentsIds.xml"/><Relationship Id="rId41" Type="http://schemas.openxmlformats.org/officeDocument/2006/relationships/hyperlink" Target="https://capsadvocacy.org/collective-advocacy/oor-mad-history/"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eerRecoveryHub.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eerRecoveryHub.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5DACF85271284390D3B3D7DEA2E853" ma:contentTypeVersion="19" ma:contentTypeDescription="Create a new document." ma:contentTypeScope="" ma:versionID="fedb6aaa7616020fed345d4da379fc4e">
  <xsd:schema xmlns:xsd="http://www.w3.org/2001/XMLSchema" xmlns:xs="http://www.w3.org/2001/XMLSchema" xmlns:p="http://schemas.microsoft.com/office/2006/metadata/properties" xmlns:ns2="8b74137d-d9be-4ff9-a4f9-d6f2ef9856c7" xmlns:ns3="97e4de13-b538-49c5-8d45-ef9af064884b" targetNamespace="http://schemas.microsoft.com/office/2006/metadata/properties" ma:root="true" ma:fieldsID="7de9e8909cf99346502b5682943c7bba" ns2:_="" ns3:_="">
    <xsd:import namespace="8b74137d-d9be-4ff9-a4f9-d6f2ef9856c7"/>
    <xsd:import namespace="97e4de13-b538-49c5-8d45-ef9af0648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4137d-d9be-4ff9-a4f9-d6f2ef985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13110-68b5-4d1d-853d-28854cc31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4de13-b538-49c5-8d45-ef9af0648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0b75df-fdbd-4ca4-a34f-5ddb575c46ee}" ma:internalName="TaxCatchAll" ma:showField="CatchAllData" ma:web="97e4de13-b538-49c5-8d45-ef9af0648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e4de13-b538-49c5-8d45-ef9af064884b" xsi:nil="true"/>
    <lcf76f155ced4ddcb4097134ff3c332f xmlns="8b74137d-d9be-4ff9-a4f9-d6f2ef9856c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3D8F8-2AEE-425F-A392-C26C39D54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4137d-d9be-4ff9-a4f9-d6f2ef9856c7"/>
    <ds:schemaRef ds:uri="97e4de13-b538-49c5-8d45-ef9af0648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D04C1D-02E8-489E-A42A-110180C91456}">
  <ds:schemaRefs>
    <ds:schemaRef ds:uri="http://schemas.microsoft.com/sharepoint/v3/contenttype/forms"/>
  </ds:schemaRefs>
</ds:datastoreItem>
</file>

<file path=customXml/itemProps3.xml><?xml version="1.0" encoding="utf-8"?>
<ds:datastoreItem xmlns:ds="http://schemas.openxmlformats.org/officeDocument/2006/customXml" ds:itemID="{D86C5D4D-800F-40DC-B51B-BCF5A1552C18}">
  <ds:schemaRefs>
    <ds:schemaRef ds:uri="http://schemas.microsoft.com/office/2006/metadata/properties"/>
    <ds:schemaRef ds:uri="http://schemas.microsoft.com/office/infopath/2007/PartnerControls"/>
    <ds:schemaRef ds:uri="97e4de13-b538-49c5-8d45-ef9af064884b"/>
    <ds:schemaRef ds:uri="8b74137d-d9be-4ff9-a4f9-d6f2ef9856c7"/>
  </ds:schemaRefs>
</ds:datastoreItem>
</file>

<file path=customXml/itemProps4.xml><?xml version="1.0" encoding="utf-8"?>
<ds:datastoreItem xmlns:ds="http://schemas.openxmlformats.org/officeDocument/2006/customXml" ds:itemID="{0C7023A0-3555-4D8D-96B4-E7029E889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2249</TotalTime>
  <Pages>11</Pages>
  <Words>1475</Words>
  <Characters>7847</Characters>
  <Application>Microsoft Office Word</Application>
  <DocSecurity>0</DocSecurity>
  <Lines>237</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9224</CharactersWithSpaces>
  <SharedDoc>false</SharedDoc>
  <HLinks>
    <vt:vector size="132" baseType="variant">
      <vt:variant>
        <vt:i4>6357104</vt:i4>
      </vt:variant>
      <vt:variant>
        <vt:i4>57</vt:i4>
      </vt:variant>
      <vt:variant>
        <vt:i4>0</vt:i4>
      </vt:variant>
      <vt:variant>
        <vt:i4>5</vt:i4>
      </vt:variant>
      <vt:variant>
        <vt:lpwstr>https://www.scottishrecovery.net/wp-content/uploads/2020/12/Peer2Peer_-Training_Manual.pdf</vt:lpwstr>
      </vt:variant>
      <vt:variant>
        <vt:lpwstr/>
      </vt:variant>
      <vt:variant>
        <vt:i4>5701634</vt:i4>
      </vt:variant>
      <vt:variant>
        <vt:i4>54</vt:i4>
      </vt:variant>
      <vt:variant>
        <vt:i4>0</vt:i4>
      </vt:variant>
      <vt:variant>
        <vt:i4>5</vt:i4>
      </vt:variant>
      <vt:variant>
        <vt:lpwstr>https://capsadvocacy.org/collective-advocacy/oor-mad-history/</vt:lpwstr>
      </vt:variant>
      <vt:variant>
        <vt:lpwstr/>
      </vt:variant>
      <vt:variant>
        <vt:i4>3932257</vt:i4>
      </vt:variant>
      <vt:variant>
        <vt:i4>51</vt:i4>
      </vt:variant>
      <vt:variant>
        <vt:i4>0</vt:i4>
      </vt:variant>
      <vt:variant>
        <vt:i4>5</vt:i4>
      </vt:variant>
      <vt:variant>
        <vt:lpwstr>https://scottishrecovery.net/wp-content/uploads/2025/12/The-Big-Scottish-Peer-Support-Survey-reportMay2025.pdf</vt:lpwstr>
      </vt:variant>
      <vt:variant>
        <vt:lpwstr/>
      </vt:variant>
      <vt:variant>
        <vt:i4>6160442</vt:i4>
      </vt:variant>
      <vt:variant>
        <vt:i4>48</vt:i4>
      </vt:variant>
      <vt:variant>
        <vt:i4>0</vt:i4>
      </vt:variant>
      <vt:variant>
        <vt:i4>5</vt:i4>
      </vt:variant>
      <vt:variant>
        <vt:lpwstr>https://drive.google.com/file/d/1RfAXe6KbXC_biMv7ZMiVdHUpMJJ8tdIV/view</vt:lpwstr>
      </vt:variant>
      <vt:variant>
        <vt:lpwstr/>
      </vt:variant>
      <vt:variant>
        <vt:i4>3670054</vt:i4>
      </vt:variant>
      <vt:variant>
        <vt:i4>45</vt:i4>
      </vt:variant>
      <vt:variant>
        <vt:i4>0</vt:i4>
      </vt:variant>
      <vt:variant>
        <vt:i4>5</vt:i4>
      </vt:variant>
      <vt:variant>
        <vt:lpwstr>https://understandingvoices.com/working-with-voices/peer-support/the-roots-of-peer-support/</vt:lpwstr>
      </vt:variant>
      <vt:variant>
        <vt:lpwstr/>
      </vt:variant>
      <vt:variant>
        <vt:i4>7733347</vt:i4>
      </vt:variant>
      <vt:variant>
        <vt:i4>42</vt:i4>
      </vt:variant>
      <vt:variant>
        <vt:i4>0</vt:i4>
      </vt:variant>
      <vt:variant>
        <vt:i4>5</vt:i4>
      </vt:variant>
      <vt:variant>
        <vt:lpwstr>https://www.loveandrespectcommunityforrecoveryandwellness.org/blog/history-of-peer-support</vt:lpwstr>
      </vt:variant>
      <vt:variant>
        <vt:lpwstr/>
      </vt:variant>
      <vt:variant>
        <vt:i4>8192047</vt:i4>
      </vt:variant>
      <vt:variant>
        <vt:i4>39</vt:i4>
      </vt:variant>
      <vt:variant>
        <vt:i4>0</vt:i4>
      </vt:variant>
      <vt:variant>
        <vt:i4>5</vt:i4>
      </vt:variant>
      <vt:variant>
        <vt:lpwstr>https://madinireland.com/2026/01/peer-support-101/</vt:lpwstr>
      </vt:variant>
      <vt:variant>
        <vt:lpwstr/>
      </vt:variant>
      <vt:variant>
        <vt:i4>262148</vt:i4>
      </vt:variant>
      <vt:variant>
        <vt:i4>36</vt:i4>
      </vt:variant>
      <vt:variant>
        <vt:i4>0</vt:i4>
      </vt:variant>
      <vt:variant>
        <vt:i4>5</vt:i4>
      </vt:variant>
      <vt:variant>
        <vt:lpwstr>https://scottishrecovery.net/insight-report/peer-support-in-scotland/</vt:lpwstr>
      </vt:variant>
      <vt:variant>
        <vt:lpwstr/>
      </vt:variant>
      <vt:variant>
        <vt:i4>4718672</vt:i4>
      </vt:variant>
      <vt:variant>
        <vt:i4>33</vt:i4>
      </vt:variant>
      <vt:variant>
        <vt:i4>0</vt:i4>
      </vt:variant>
      <vt:variant>
        <vt:i4>5</vt:i4>
      </vt:variant>
      <vt:variant>
        <vt:lpwstr>https://www.youtube.com/watch?v=9uTbEBPkAAk&amp;t=9s</vt:lpwstr>
      </vt:variant>
      <vt:variant>
        <vt:lpwstr/>
      </vt:variant>
      <vt:variant>
        <vt:i4>7471164</vt:i4>
      </vt:variant>
      <vt:variant>
        <vt:i4>30</vt:i4>
      </vt:variant>
      <vt:variant>
        <vt:i4>0</vt:i4>
      </vt:variant>
      <vt:variant>
        <vt:i4>5</vt:i4>
      </vt:variant>
      <vt:variant>
        <vt:lpwstr>https://www.youtube.com/watch?v=yRq5JLU0d6o</vt:lpwstr>
      </vt:variant>
      <vt:variant>
        <vt:lpwstr/>
      </vt:variant>
      <vt:variant>
        <vt:i4>2686988</vt:i4>
      </vt:variant>
      <vt:variant>
        <vt:i4>27</vt:i4>
      </vt:variant>
      <vt:variant>
        <vt:i4>0</vt:i4>
      </vt:variant>
      <vt:variant>
        <vt:i4>5</vt:i4>
      </vt:variant>
      <vt:variant>
        <vt:lpwstr>https://www.youtube.com/watch?v=mpXZmz_adGk</vt:lpwstr>
      </vt:variant>
      <vt:variant>
        <vt:lpwstr/>
      </vt:variant>
      <vt:variant>
        <vt:i4>7209008</vt:i4>
      </vt:variant>
      <vt:variant>
        <vt:i4>24</vt:i4>
      </vt:variant>
      <vt:variant>
        <vt:i4>0</vt:i4>
      </vt:variant>
      <vt:variant>
        <vt:i4>5</vt:i4>
      </vt:variant>
      <vt:variant>
        <vt:lpwstr>https://www.youtube.com/watch?v=FGT4xJXgmoE</vt:lpwstr>
      </vt:variant>
      <vt:variant>
        <vt:lpwstr/>
      </vt:variant>
      <vt:variant>
        <vt:i4>2949157</vt:i4>
      </vt:variant>
      <vt:variant>
        <vt:i4>21</vt:i4>
      </vt:variant>
      <vt:variant>
        <vt:i4>0</vt:i4>
      </vt:variant>
      <vt:variant>
        <vt:i4>5</vt:i4>
      </vt:variant>
      <vt:variant>
        <vt:lpwstr>https://www.youtube.com/watch?v=ZEUCzvJhUJs</vt:lpwstr>
      </vt:variant>
      <vt:variant>
        <vt:lpwstr/>
      </vt:variant>
      <vt:variant>
        <vt:i4>6881381</vt:i4>
      </vt:variant>
      <vt:variant>
        <vt:i4>18</vt:i4>
      </vt:variant>
      <vt:variant>
        <vt:i4>0</vt:i4>
      </vt:variant>
      <vt:variant>
        <vt:i4>5</vt:i4>
      </vt:variant>
      <vt:variant>
        <vt:lpwstr>https://www.youtube.com/watch?v=uJnbmBqd-88</vt:lpwstr>
      </vt:variant>
      <vt:variant>
        <vt:lpwstr/>
      </vt:variant>
      <vt:variant>
        <vt:i4>7078013</vt:i4>
      </vt:variant>
      <vt:variant>
        <vt:i4>15</vt:i4>
      </vt:variant>
      <vt:variant>
        <vt:i4>0</vt:i4>
      </vt:variant>
      <vt:variant>
        <vt:i4>5</vt:i4>
      </vt:variant>
      <vt:variant>
        <vt:lpwstr>https://www.youtube.com/watch?v=DNWEfa08wA4</vt:lpwstr>
      </vt:variant>
      <vt:variant>
        <vt:lpwstr/>
      </vt:variant>
      <vt:variant>
        <vt:i4>6881382</vt:i4>
      </vt:variant>
      <vt:variant>
        <vt:i4>12</vt:i4>
      </vt:variant>
      <vt:variant>
        <vt:i4>0</vt:i4>
      </vt:variant>
      <vt:variant>
        <vt:i4>5</vt:i4>
      </vt:variant>
      <vt:variant>
        <vt:lpwstr>https://www.youtube.com/watch?v=5UOsqcl2nA4</vt:lpwstr>
      </vt:variant>
      <vt:variant>
        <vt:lpwstr/>
      </vt:variant>
      <vt:variant>
        <vt:i4>8060972</vt:i4>
      </vt:variant>
      <vt:variant>
        <vt:i4>9</vt:i4>
      </vt:variant>
      <vt:variant>
        <vt:i4>0</vt:i4>
      </vt:variant>
      <vt:variant>
        <vt:i4>5</vt:i4>
      </vt:variant>
      <vt:variant>
        <vt:lpwstr>https://www.youtube.com/watch?v=cGN4NNszscw</vt:lpwstr>
      </vt:variant>
      <vt:variant>
        <vt:lpwstr/>
      </vt:variant>
      <vt:variant>
        <vt:i4>8060962</vt:i4>
      </vt:variant>
      <vt:variant>
        <vt:i4>6</vt:i4>
      </vt:variant>
      <vt:variant>
        <vt:i4>0</vt:i4>
      </vt:variant>
      <vt:variant>
        <vt:i4>5</vt:i4>
      </vt:variant>
      <vt:variant>
        <vt:lpwstr>https://www.youtube.com/watch?v=gr11bs4XMlA</vt:lpwstr>
      </vt:variant>
      <vt:variant>
        <vt:lpwstr/>
      </vt:variant>
      <vt:variant>
        <vt:i4>8323184</vt:i4>
      </vt:variant>
      <vt:variant>
        <vt:i4>3</vt:i4>
      </vt:variant>
      <vt:variant>
        <vt:i4>0</vt:i4>
      </vt:variant>
      <vt:variant>
        <vt:i4>5</vt:i4>
      </vt:variant>
      <vt:variant>
        <vt:lpwstr>https://www.youtube.com/watch?v=OH1YRcf3UAA</vt:lpwstr>
      </vt:variant>
      <vt:variant>
        <vt:lpwstr/>
      </vt:variant>
      <vt:variant>
        <vt:i4>5374017</vt:i4>
      </vt:variant>
      <vt:variant>
        <vt:i4>0</vt:i4>
      </vt:variant>
      <vt:variant>
        <vt:i4>0</vt:i4>
      </vt:variant>
      <vt:variant>
        <vt:i4>5</vt:i4>
      </vt:variant>
      <vt:variant>
        <vt:lpwstr>https://scottishrecovery.net/resources/peer-support-in-scotland/</vt:lpwstr>
      </vt:variant>
      <vt:variant>
        <vt:lpwstr/>
      </vt:variant>
      <vt:variant>
        <vt:i4>3866735</vt:i4>
      </vt:variant>
      <vt:variant>
        <vt:i4>9</vt:i4>
      </vt:variant>
      <vt:variant>
        <vt:i4>0</vt:i4>
      </vt:variant>
      <vt:variant>
        <vt:i4>5</vt:i4>
      </vt:variant>
      <vt:variant>
        <vt:lpwstr>http://www.peerrecoveryhub.net/</vt:lpwstr>
      </vt:variant>
      <vt:variant>
        <vt:lpwstr/>
      </vt:variant>
      <vt:variant>
        <vt:i4>3866735</vt:i4>
      </vt:variant>
      <vt:variant>
        <vt:i4>3</vt:i4>
      </vt:variant>
      <vt:variant>
        <vt:i4>0</vt:i4>
      </vt:variant>
      <vt:variant>
        <vt:i4>5</vt:i4>
      </vt:variant>
      <vt:variant>
        <vt:lpwstr>http://www.peerrecoveryhub.net/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Hannah Kane</cp:lastModifiedBy>
  <cp:revision>565</cp:revision>
  <dcterms:created xsi:type="dcterms:W3CDTF">2025-07-01T07:32:00Z</dcterms:created>
  <dcterms:modified xsi:type="dcterms:W3CDTF">2026-08-18T15:57:00Z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0x010100785DACF85271284390D3B3D7DEA2E853</vt:lpwstr>
  </property>
  <property fmtid="{D5CDD505-2E9C-101B-9397-08002B2CF9AE}" pid="3" name="MediaServiceImageTags">
    <vt:lpwstr/>
  </property>
</Properties>
</file>